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D2186">
        <w:rPr>
          <w:b/>
          <w:color w:val="000000"/>
          <w:sz w:val="28"/>
          <w:szCs w:val="28"/>
        </w:rPr>
        <w:t xml:space="preserve">Интегрированное обучение детей </w:t>
      </w:r>
      <w:r w:rsidRPr="00AD2186">
        <w:rPr>
          <w:b/>
          <w:bCs/>
          <w:color w:val="000000"/>
          <w:sz w:val="28"/>
          <w:szCs w:val="28"/>
        </w:rPr>
        <w:t>с ранним детским аутизмом</w:t>
      </w:r>
    </w:p>
    <w:p w:rsidR="00406DB0" w:rsidRPr="00AD2186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AD2186">
        <w:rPr>
          <w:b/>
          <w:bCs/>
          <w:color w:val="000000"/>
          <w:sz w:val="28"/>
          <w:szCs w:val="28"/>
        </w:rPr>
        <w:t>(</w:t>
      </w:r>
      <w:r w:rsidRPr="00AD2186">
        <w:rPr>
          <w:b/>
          <w:bCs/>
          <w:iCs/>
          <w:color w:val="000000"/>
          <w:sz w:val="28"/>
          <w:szCs w:val="28"/>
        </w:rPr>
        <w:t xml:space="preserve"> РДА)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color w:val="000000"/>
        </w:rPr>
        <w:t xml:space="preserve">Аутизм </w:t>
      </w:r>
      <w:r>
        <w:rPr>
          <w:color w:val="000000"/>
        </w:rPr>
        <w:t>— это нарушение развития, которое часто трудно отличить от других нарушений. Аутичному ребенку трудно отличить важную информацию от второстепенной. Ему трудно воспринимать абстрактное высказывание и образный язык.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Общение с другими нарушено: оно может быть слишком навязчиво или наоборот — слишком дистанцировано, с нарушениями в невербальном поведении.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Аутичный ребенок достаточно эгоцентри</w:t>
      </w:r>
      <w:r>
        <w:rPr>
          <w:color w:val="000000"/>
        </w:rPr>
        <w:softHyphen/>
        <w:t>чен. Это является следствием его заболевания. Ему трудно воспринимать чувства и эмоции других. Ребенку также приходится учиться вербально выражать свои чувства.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Вызывающее поведение не направлено на кого-то конкретно. Даже очень одаренные дети с аутизмом редко в состоянии сознательно ма</w:t>
      </w:r>
      <w:r>
        <w:rPr>
          <w:color w:val="000000"/>
        </w:rPr>
        <w:softHyphen/>
        <w:t>нипулировать людьми. Проблемное или не</w:t>
      </w:r>
      <w:r>
        <w:rPr>
          <w:color w:val="000000"/>
        </w:rPr>
        <w:softHyphen/>
        <w:t>обычное поведение ребенка-аутиста часто является попыткой выживания во внушающем страх запутанном мире.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Можно выделить 4 основных нарушения РДА: в социальных контактах, вербальной и невербальной коммуникации, в образном мышлении и деятельности.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</w:rPr>
      </w:pP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b/>
          <w:bCs/>
          <w:i/>
          <w:iCs/>
          <w:color w:val="000000"/>
        </w:rPr>
        <w:t xml:space="preserve">Рекомендации учителю при  нтегрированном обучении учащихся </w:t>
      </w:r>
      <w:r>
        <w:rPr>
          <w:b/>
          <w:bCs/>
          <w:i/>
          <w:color w:val="000000"/>
        </w:rPr>
        <w:t xml:space="preserve">с ранним детским аутизмом 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Выделите ребенку в классе спокойное ме</w:t>
      </w:r>
      <w:r>
        <w:rPr>
          <w:color w:val="000000"/>
        </w:rPr>
        <w:softHyphen/>
        <w:t>сто, недалеко от учителя. Определите, не слишком ли много поблизости отвлекающих раздражителей?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Желательно  на  различных  занятиях иметь постоянное место.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Придайте каждому пространству значе</w:t>
      </w:r>
      <w:r>
        <w:rPr>
          <w:color w:val="000000"/>
        </w:rPr>
        <w:softHyphen/>
        <w:t>ние: стол для письма, угол для чтения и т.п.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Дайте ребенку четкий распорядок дня, где указаны все мероприятия.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Этим детям часто очень трудно делать вы</w:t>
      </w:r>
      <w:r>
        <w:rPr>
          <w:color w:val="000000"/>
        </w:rPr>
        <w:softHyphen/>
        <w:t>бор. Помогите им, сделав их выбор более на</w:t>
      </w:r>
      <w:r>
        <w:rPr>
          <w:color w:val="000000"/>
        </w:rPr>
        <w:softHyphen/>
        <w:t>глядным.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Подробно объясните смысл задания, а также то, что от них ожидается.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Периодически повторяйте важные мо</w:t>
      </w:r>
      <w:r>
        <w:rPr>
          <w:color w:val="000000"/>
        </w:rPr>
        <w:softHyphen/>
        <w:t>менты урока, предпочтительно в различных упражнениях.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Если учащийся не понимает задания, вы можете использовать другой способ представ</w:t>
      </w:r>
      <w:r>
        <w:rPr>
          <w:color w:val="000000"/>
        </w:rPr>
        <w:softHyphen/>
        <w:t>ления или разделить это задание на более мел</w:t>
      </w:r>
      <w:r>
        <w:rPr>
          <w:color w:val="000000"/>
        </w:rPr>
        <w:softHyphen/>
        <w:t>кие части. Старайтесь, как можно больше структурировать материал для этого ребенка.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Говорите четко, достаточно громко, ко</w:t>
      </w:r>
      <w:r>
        <w:rPr>
          <w:color w:val="000000"/>
        </w:rPr>
        <w:softHyphen/>
        <w:t>роткими предложениями, не используйте об</w:t>
      </w:r>
      <w:r>
        <w:rPr>
          <w:color w:val="000000"/>
        </w:rPr>
        <w:softHyphen/>
        <w:t>разный язык.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Сделайте свою коммуникацию как можно более конкретной. Воспользуйтесь визуаль</w:t>
      </w:r>
      <w:r>
        <w:rPr>
          <w:color w:val="000000"/>
        </w:rPr>
        <w:softHyphen/>
        <w:t>ной поддержкой.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Учащимся с аутизмом часто кажется, что в группе их игнорируют. Привлекайте их ин</w:t>
      </w:r>
      <w:r>
        <w:rPr>
          <w:color w:val="000000"/>
        </w:rPr>
        <w:softHyphen/>
        <w:t>дивидуальное внимание.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Обращайтесь напрямую к ребенку.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Для аутичного ребенка очень важны пра</w:t>
      </w:r>
      <w:r>
        <w:rPr>
          <w:color w:val="000000"/>
        </w:rPr>
        <w:softHyphen/>
        <w:t>вила. Четко сообщите ему, какие правила су</w:t>
      </w:r>
      <w:r>
        <w:rPr>
          <w:color w:val="000000"/>
        </w:rPr>
        <w:softHyphen/>
        <w:t>ществуют, а также то, что они действительны для всех.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Помощь может оказать доверенное лицо.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Договоритесь с ребенком о том, каким жестом он может обратиться за помощью.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У аутистов большой страх провала. Для развития уверенности в себе важно работать над их сильными сторонами.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Поощрения должны быть мотивирован</w:t>
      </w:r>
      <w:r>
        <w:rPr>
          <w:color w:val="000000"/>
        </w:rPr>
        <w:softHyphen/>
        <w:t>ными, понятными, а не абстрактными.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Не говорите слишком часто «нет». Лучше объясните, что они должны сделать.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Всегда одинаково реагируйте на негатив</w:t>
      </w:r>
      <w:r>
        <w:rPr>
          <w:color w:val="000000"/>
        </w:rPr>
        <w:softHyphen/>
        <w:t>ное поведение.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Максимально подготовьте ребенка к из</w:t>
      </w:r>
      <w:r>
        <w:rPr>
          <w:color w:val="000000"/>
        </w:rPr>
        <w:softHyphen/>
        <w:t>менениям (расписание уроков, стажеры, заме</w:t>
      </w:r>
      <w:r>
        <w:rPr>
          <w:color w:val="000000"/>
        </w:rPr>
        <w:softHyphen/>
        <w:t>на учителя).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•  Игровое и свободное время зачастую яв</w:t>
      </w:r>
      <w:r>
        <w:rPr>
          <w:color w:val="000000"/>
        </w:rPr>
        <w:softHyphen/>
        <w:t>ляются для них стрессовыми ситуациями. Часто их дразнят за то, что они не похожи на других. Постарайтесь защитить их от этого.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Иногда наблюдаются проблемы с мотори</w:t>
      </w:r>
      <w:r>
        <w:rPr>
          <w:color w:val="000000"/>
        </w:rPr>
        <w:softHyphen/>
        <w:t>кой (гимнастика, плавание).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У них медленный темп работы.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 Очень важна коммуникация между роди</w:t>
      </w:r>
      <w:r>
        <w:rPr>
          <w:color w:val="000000"/>
        </w:rPr>
        <w:softHyphen/>
        <w:t>телями и учителями. Не ждите от учащегося с аутизмом, что он автоматически будет переда</w:t>
      </w:r>
      <w:r>
        <w:rPr>
          <w:color w:val="000000"/>
        </w:rPr>
        <w:softHyphen/>
        <w:t>вать информацию родителям.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Для них не всегда понятна разница между реальностью и фантазией.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Осознание времени также может вызывать трудности. Какое-то событие может постоянно всплывать в сознании аутичного учащегося, хотя в действительности оно произошло всего один раз. Учитывайте это при обсуждении с ро</w:t>
      </w:r>
      <w:r>
        <w:rPr>
          <w:color w:val="000000"/>
        </w:rPr>
        <w:softHyphen/>
        <w:t>дителями.</w:t>
      </w:r>
    </w:p>
    <w:p w:rsidR="00406DB0" w:rsidRDefault="00406DB0" w:rsidP="00406DB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•    Очень важно обучение социальным навыкам.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583C" w:rsidRPr="00AD2186" w:rsidRDefault="00B9583C" w:rsidP="00B9583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2186">
        <w:rPr>
          <w:b/>
          <w:bCs/>
          <w:color w:val="000000"/>
          <w:sz w:val="28"/>
          <w:szCs w:val="28"/>
        </w:rPr>
        <w:t>Интегрированное обучение учащихся с задержкой психического</w:t>
      </w:r>
    </w:p>
    <w:p w:rsidR="00B9583C" w:rsidRPr="00AD2186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D2186">
        <w:rPr>
          <w:b/>
          <w:bCs/>
          <w:color w:val="000000"/>
          <w:sz w:val="28"/>
          <w:szCs w:val="28"/>
        </w:rPr>
        <w:t>развития (ЗПР)</w:t>
      </w:r>
    </w:p>
    <w:p w:rsidR="00B9583C" w:rsidRPr="00AD2186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Дети с ЗПР — это преимущественно дети с нормальным интеллектом, у которых отсутст</w:t>
      </w:r>
      <w:r>
        <w:rPr>
          <w:color w:val="000000"/>
        </w:rPr>
        <w:softHyphen/>
        <w:t>вует мотивация к учебе, либо имеется отстава</w:t>
      </w:r>
      <w:r>
        <w:rPr>
          <w:color w:val="000000"/>
        </w:rPr>
        <w:softHyphen/>
        <w:t>ние в овладении школьными навыками (чте</w:t>
      </w:r>
      <w:r>
        <w:rPr>
          <w:color w:val="000000"/>
        </w:rPr>
        <w:softHyphen/>
        <w:t>ния, письма, счета).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Отсутствие концентрации и быстрое рассеи</w:t>
      </w:r>
      <w:r>
        <w:rPr>
          <w:color w:val="000000"/>
        </w:rPr>
        <w:softHyphen/>
        <w:t>вание внимания приводят к тому, что им трудно или невозможно функционировать в большой группе и самостоятельно выполнять задания.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Кроме того, излишняя подвижность и эмо</w:t>
      </w:r>
      <w:r>
        <w:rPr>
          <w:color w:val="000000"/>
        </w:rPr>
        <w:softHyphen/>
        <w:t>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bCs/>
          <w:i/>
          <w:iCs/>
          <w:color w:val="000000"/>
        </w:rPr>
        <w:t>Рекомендации учителю при интегрированном обучении детей с ЗПР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Как можно внимательнее следите за успе</w:t>
      </w:r>
      <w:r>
        <w:rPr>
          <w:color w:val="000000"/>
        </w:rPr>
        <w:softHyphen/>
        <w:t>ваемостью учащегося.После каждой части но</w:t>
      </w:r>
      <w:r>
        <w:rPr>
          <w:color w:val="000000"/>
        </w:rPr>
        <w:softHyphen/>
        <w:t>вого учебного материала проверяйте, понял ли его учащийся.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Учитывайте то, что учащемуся с ЗПР не</w:t>
      </w:r>
      <w:r>
        <w:rPr>
          <w:color w:val="000000"/>
        </w:rPr>
        <w:softHyphen/>
        <w:t>обходим хорошо структурированный матери</w:t>
      </w:r>
      <w:r>
        <w:rPr>
          <w:color w:val="000000"/>
        </w:rPr>
        <w:softHyphen/>
        <w:t>ал. Это относится не только к классу, но и к следующим учебным годам (в первый год ин</w:t>
      </w:r>
      <w:r>
        <w:rPr>
          <w:color w:val="000000"/>
        </w:rPr>
        <w:softHyphen/>
        <w:t>теграции чаще всего возникает меньше про</w:t>
      </w:r>
      <w:r>
        <w:rPr>
          <w:color w:val="000000"/>
        </w:rPr>
        <w:softHyphen/>
        <w:t>блем, так как имеется небольшое опережение во владении учебным материалом).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Посадите учащегося на первый ряд в классе, как можно ближе к учителю, так как контакт глаз усиливает внимание.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Просите учащихся, которым трудно по</w:t>
      </w:r>
      <w:r>
        <w:rPr>
          <w:color w:val="000000"/>
        </w:rPr>
        <w:softHyphen/>
        <w:t>долгу сохранять концентрацию внимания, вы</w:t>
      </w:r>
      <w:r>
        <w:rPr>
          <w:color w:val="000000"/>
        </w:rPr>
        <w:softHyphen/>
        <w:t>полнить задания или поручения. Движения увеличивают внимание.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Как можно больше поддерживайте уча</w:t>
      </w:r>
      <w:r>
        <w:rPr>
          <w:color w:val="000000"/>
        </w:rPr>
        <w:softHyphen/>
        <w:t>щихся. Старайтесь развить в них положитель</w:t>
      </w:r>
      <w:r>
        <w:rPr>
          <w:color w:val="000000"/>
        </w:rPr>
        <w:softHyphen/>
        <w:t>ную самооценку, корректно делая замечание, если они что-то делают неправильно.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Разрешайте учащимся при выполнении упражнений записывать различные шаги. Не</w:t>
      </w:r>
      <w:r>
        <w:rPr>
          <w:color w:val="000000"/>
        </w:rPr>
        <w:softHyphen/>
        <w:t>которые  учащиеся  научились на предметах «Учить учиться» определенным стратегиям, которые они иногда записывают. Это является для них опорой, а для учителя это вспомога</w:t>
      </w:r>
      <w:r>
        <w:rPr>
          <w:color w:val="000000"/>
        </w:rPr>
        <w:softHyphen/>
        <w:t>тельное средство, чтобы понять, где именно произошла ошибка в процессе мышления.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Требуйте структурировать действия при делении и умножении чисел. Тренировка таб</w:t>
      </w:r>
      <w:r>
        <w:rPr>
          <w:color w:val="000000"/>
        </w:rPr>
        <w:softHyphen/>
        <w:t>лицы умножения остается хорошим упражне</w:t>
      </w:r>
      <w:r>
        <w:rPr>
          <w:color w:val="000000"/>
        </w:rPr>
        <w:softHyphen/>
        <w:t>нием для слабых в счете учащихся.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При анализе вопросов используйте цвета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При чтении не просите их слишком часто читать вслух.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   Устно повторяйте задания.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• При проверке письменной работы дайте учащимся больше времени и возможность дос</w:t>
      </w:r>
      <w:r>
        <w:rPr>
          <w:color w:val="000000"/>
        </w:rPr>
        <w:softHyphen/>
        <w:t>таточно подготовиться.</w:t>
      </w:r>
    </w:p>
    <w:p w:rsidR="00B9583C" w:rsidRDefault="00B9583C" w:rsidP="00B9583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•  Проверяйте учащихся по возможности устно, особенно по познавательным предметам.</w:t>
      </w:r>
    </w:p>
    <w:p w:rsidR="00634D03" w:rsidRDefault="00B9583C"/>
    <w:sectPr w:rsidR="00634D03" w:rsidSect="00AA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DB0"/>
    <w:rsid w:val="00406DB0"/>
    <w:rsid w:val="00A81F26"/>
    <w:rsid w:val="00AA6109"/>
    <w:rsid w:val="00B9583C"/>
    <w:rsid w:val="00E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2016-04-12T17:59:00Z</dcterms:created>
  <dcterms:modified xsi:type="dcterms:W3CDTF">2016-04-12T18:02:00Z</dcterms:modified>
</cp:coreProperties>
</file>