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71"/>
        <w:gridCol w:w="3675"/>
      </w:tblGrid>
      <w:tr w:rsidR="006C17C1" w:rsidTr="006C420B">
        <w:tc>
          <w:tcPr>
            <w:tcW w:w="6771" w:type="dxa"/>
          </w:tcPr>
          <w:p w:rsidR="006C17C1" w:rsidRDefault="006C17C1"/>
        </w:tc>
        <w:tc>
          <w:tcPr>
            <w:tcW w:w="3675" w:type="dxa"/>
          </w:tcPr>
          <w:p w:rsidR="006C17C1" w:rsidRPr="006C420B" w:rsidRDefault="006C17C1" w:rsidP="006C420B">
            <w:pPr>
              <w:pStyle w:val="TableParagraph"/>
              <w:spacing w:line="287" w:lineRule="exact"/>
              <w:rPr>
                <w:sz w:val="26"/>
              </w:rPr>
            </w:pPr>
            <w:r w:rsidRPr="006C420B">
              <w:rPr>
                <w:sz w:val="26"/>
              </w:rPr>
              <w:t xml:space="preserve">Утверждено </w:t>
            </w:r>
          </w:p>
          <w:p w:rsidR="006C17C1" w:rsidRPr="006C420B" w:rsidRDefault="00630D89" w:rsidP="006C420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приказом 01-26/ 200</w:t>
            </w:r>
          </w:p>
          <w:p w:rsidR="006C17C1" w:rsidRPr="006C420B" w:rsidRDefault="001E3D60" w:rsidP="001E3D6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от 22</w:t>
            </w:r>
            <w:r w:rsidR="006C17C1" w:rsidRPr="006C420B">
              <w:rPr>
                <w:sz w:val="26"/>
              </w:rPr>
              <w:t>.09.2020</w:t>
            </w:r>
            <w:r>
              <w:rPr>
                <w:sz w:val="26"/>
              </w:rPr>
              <w:t xml:space="preserve"> </w:t>
            </w:r>
            <w:r w:rsidR="006C17C1" w:rsidRPr="006C420B">
              <w:rPr>
                <w:sz w:val="26"/>
              </w:rPr>
              <w:t>г</w:t>
            </w:r>
          </w:p>
        </w:tc>
      </w:tr>
    </w:tbl>
    <w:p w:rsidR="006C17C1" w:rsidRDefault="006C17C1"/>
    <w:p w:rsidR="008665F8" w:rsidRDefault="006C17C1">
      <w:pPr>
        <w:pStyle w:val="1"/>
        <w:spacing w:before="88" w:line="298" w:lineRule="exact"/>
        <w:ind w:left="1040" w:right="711" w:firstLine="0"/>
        <w:jc w:val="center"/>
      </w:pPr>
      <w:r>
        <w:t>П</w:t>
      </w:r>
      <w:r w:rsidR="008665F8">
        <w:t>оложение</w:t>
      </w:r>
    </w:p>
    <w:p w:rsidR="006C17C1" w:rsidRDefault="008665F8">
      <w:pPr>
        <w:ind w:left="1043" w:right="711"/>
        <w:jc w:val="center"/>
        <w:rPr>
          <w:b/>
          <w:sz w:val="26"/>
        </w:rPr>
      </w:pPr>
      <w:r>
        <w:rPr>
          <w:b/>
          <w:sz w:val="26"/>
        </w:rPr>
        <w:t xml:space="preserve">о родительском контроле организации горячего питания </w:t>
      </w:r>
    </w:p>
    <w:p w:rsidR="008665F8" w:rsidRDefault="008665F8">
      <w:pPr>
        <w:ind w:left="1043" w:right="711"/>
        <w:jc w:val="center"/>
        <w:rPr>
          <w:b/>
          <w:sz w:val="26"/>
        </w:rPr>
      </w:pPr>
      <w:r>
        <w:rPr>
          <w:b/>
          <w:sz w:val="26"/>
        </w:rPr>
        <w:t xml:space="preserve">обучающихся </w:t>
      </w:r>
      <w:r w:rsidR="006C17C1">
        <w:rPr>
          <w:b/>
          <w:sz w:val="26"/>
        </w:rPr>
        <w:t xml:space="preserve">МОУ </w:t>
      </w:r>
      <w:proofErr w:type="spellStart"/>
      <w:r w:rsidR="006C17C1">
        <w:rPr>
          <w:b/>
          <w:sz w:val="26"/>
        </w:rPr>
        <w:t>Ивняковской</w:t>
      </w:r>
      <w:proofErr w:type="spellEnd"/>
      <w:r w:rsidR="006C17C1">
        <w:rPr>
          <w:b/>
          <w:sz w:val="26"/>
        </w:rPr>
        <w:t xml:space="preserve"> СШ ЯМР</w:t>
      </w:r>
    </w:p>
    <w:p w:rsidR="008665F8" w:rsidRDefault="008665F8">
      <w:pPr>
        <w:pStyle w:val="a3"/>
        <w:spacing w:before="1"/>
        <w:ind w:left="0"/>
        <w:rPr>
          <w:b/>
        </w:rPr>
      </w:pPr>
    </w:p>
    <w:p w:rsidR="008665F8" w:rsidRDefault="008665F8">
      <w:pPr>
        <w:pStyle w:val="a5"/>
        <w:numPr>
          <w:ilvl w:val="0"/>
          <w:numId w:val="5"/>
        </w:numPr>
        <w:tabs>
          <w:tab w:val="left" w:pos="862"/>
        </w:tabs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положения</w:t>
      </w:r>
    </w:p>
    <w:p w:rsidR="008665F8" w:rsidRDefault="008665F8">
      <w:pPr>
        <w:pStyle w:val="a3"/>
        <w:spacing w:before="4"/>
        <w:ind w:left="0"/>
        <w:rPr>
          <w:b/>
          <w:sz w:val="25"/>
        </w:rPr>
      </w:pPr>
    </w:p>
    <w:p w:rsidR="008665F8" w:rsidRDefault="008665F8">
      <w:pPr>
        <w:pStyle w:val="a5"/>
        <w:numPr>
          <w:ilvl w:val="1"/>
          <w:numId w:val="5"/>
        </w:numPr>
        <w:tabs>
          <w:tab w:val="left" w:pos="1510"/>
        </w:tabs>
        <w:ind w:right="915" w:firstLine="453"/>
        <w:rPr>
          <w:sz w:val="26"/>
        </w:rPr>
      </w:pPr>
      <w:r>
        <w:rPr>
          <w:sz w:val="26"/>
        </w:rPr>
        <w:t>Положение о род</w:t>
      </w:r>
      <w:r w:rsidR="006A0AA3">
        <w:rPr>
          <w:sz w:val="26"/>
        </w:rPr>
        <w:t>ительском контроле организации горячего</w:t>
      </w:r>
      <w:r>
        <w:rPr>
          <w:spacing w:val="-18"/>
          <w:sz w:val="26"/>
        </w:rPr>
        <w:t xml:space="preserve"> </w:t>
      </w:r>
      <w:r>
        <w:rPr>
          <w:sz w:val="26"/>
        </w:rPr>
        <w:t xml:space="preserve">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разработано на основании:</w:t>
      </w:r>
    </w:p>
    <w:p w:rsidR="008665F8" w:rsidRDefault="008665F8">
      <w:pPr>
        <w:pStyle w:val="a5"/>
        <w:numPr>
          <w:ilvl w:val="0"/>
          <w:numId w:val="4"/>
        </w:numPr>
        <w:tabs>
          <w:tab w:val="left" w:pos="754"/>
        </w:tabs>
        <w:spacing w:line="299" w:lineRule="exact"/>
        <w:ind w:left="753"/>
        <w:rPr>
          <w:sz w:val="26"/>
        </w:rPr>
      </w:pPr>
      <w:r>
        <w:rPr>
          <w:sz w:val="26"/>
        </w:rPr>
        <w:t>Федерального закона «Об образовании в Российской Федерации» от</w:t>
      </w:r>
      <w:r>
        <w:rPr>
          <w:spacing w:val="-20"/>
          <w:sz w:val="26"/>
        </w:rPr>
        <w:t xml:space="preserve"> </w:t>
      </w:r>
      <w:r>
        <w:rPr>
          <w:sz w:val="26"/>
        </w:rPr>
        <w:t>29.12.2012г.</w:t>
      </w:r>
    </w:p>
    <w:p w:rsidR="008665F8" w:rsidRDefault="008665F8">
      <w:pPr>
        <w:pStyle w:val="a3"/>
        <w:spacing w:before="1" w:line="298" w:lineRule="exact"/>
      </w:pPr>
      <w:r>
        <w:t>№ 273-ФЗ;</w:t>
      </w:r>
    </w:p>
    <w:p w:rsidR="008665F8" w:rsidRDefault="008665F8">
      <w:pPr>
        <w:pStyle w:val="a5"/>
        <w:numPr>
          <w:ilvl w:val="0"/>
          <w:numId w:val="4"/>
        </w:numPr>
        <w:tabs>
          <w:tab w:val="left" w:pos="754"/>
        </w:tabs>
        <w:ind w:right="841" w:firstLine="0"/>
        <w:rPr>
          <w:sz w:val="26"/>
        </w:rPr>
      </w:pPr>
      <w:r>
        <w:rPr>
          <w:sz w:val="26"/>
        </w:rPr>
        <w:t xml:space="preserve">Методических рекомендаций МР 2.4.0180-20 </w:t>
      </w:r>
      <w:proofErr w:type="spellStart"/>
      <w:r>
        <w:rPr>
          <w:sz w:val="26"/>
        </w:rPr>
        <w:t>Роспотребнадзора</w:t>
      </w:r>
      <w:proofErr w:type="spellEnd"/>
      <w:r>
        <w:rPr>
          <w:sz w:val="26"/>
        </w:rPr>
        <w:t xml:space="preserve"> Российской Федерации «Родительский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организацией горячего питания детей в общеобразовательных организациях» от</w:t>
      </w:r>
      <w:r>
        <w:rPr>
          <w:spacing w:val="-6"/>
          <w:sz w:val="26"/>
        </w:rPr>
        <w:t xml:space="preserve"> </w:t>
      </w:r>
      <w:r>
        <w:rPr>
          <w:sz w:val="26"/>
        </w:rPr>
        <w:t>18.05.2020г.</w:t>
      </w:r>
    </w:p>
    <w:p w:rsidR="008665F8" w:rsidRDefault="008665F8">
      <w:pPr>
        <w:pStyle w:val="a5"/>
        <w:numPr>
          <w:ilvl w:val="1"/>
          <w:numId w:val="5"/>
        </w:numPr>
        <w:tabs>
          <w:tab w:val="left" w:pos="1510"/>
        </w:tabs>
        <w:ind w:right="725" w:firstLine="453"/>
        <w:rPr>
          <w:sz w:val="26"/>
        </w:rPr>
      </w:pPr>
      <w:r>
        <w:rPr>
          <w:sz w:val="26"/>
        </w:rPr>
        <w:t>Организация родительского контрол</w:t>
      </w:r>
      <w:r w:rsidR="006A0AA3">
        <w:rPr>
          <w:sz w:val="26"/>
        </w:rPr>
        <w:t>я организации горячего питания</w:t>
      </w:r>
      <w:r>
        <w:rPr>
          <w:sz w:val="26"/>
        </w:rPr>
        <w:t xml:space="preserve"> обуча</w:t>
      </w:r>
      <w:r w:rsidR="006A0AA3">
        <w:rPr>
          <w:sz w:val="26"/>
        </w:rPr>
        <w:t>ю</w:t>
      </w:r>
      <w:r>
        <w:rPr>
          <w:sz w:val="26"/>
        </w:rPr>
        <w:t>щихся может осуществляться в форме анкетирования родителей и детей</w:t>
      </w:r>
      <w:r>
        <w:rPr>
          <w:spacing w:val="-23"/>
          <w:sz w:val="26"/>
        </w:rPr>
        <w:t xml:space="preserve"> </w:t>
      </w:r>
      <w:r>
        <w:rPr>
          <w:sz w:val="26"/>
        </w:rPr>
        <w:t>и работе общешкольной</w:t>
      </w:r>
      <w:r>
        <w:rPr>
          <w:spacing w:val="2"/>
          <w:sz w:val="26"/>
        </w:rPr>
        <w:t xml:space="preserve"> </w:t>
      </w:r>
      <w:r w:rsidR="006A0AA3">
        <w:rPr>
          <w:sz w:val="26"/>
        </w:rPr>
        <w:t>комиссии:</w:t>
      </w:r>
    </w:p>
    <w:p w:rsidR="008665F8" w:rsidRDefault="008665F8">
      <w:pPr>
        <w:pStyle w:val="a5"/>
        <w:numPr>
          <w:ilvl w:val="2"/>
          <w:numId w:val="5"/>
        </w:numPr>
        <w:tabs>
          <w:tab w:val="left" w:pos="2138"/>
        </w:tabs>
        <w:spacing w:before="1"/>
        <w:ind w:right="266" w:hanging="351"/>
        <w:jc w:val="both"/>
        <w:rPr>
          <w:sz w:val="26"/>
        </w:rPr>
      </w:pPr>
      <w:r>
        <w:rPr>
          <w:sz w:val="26"/>
        </w:rPr>
        <w:t>Комиссия п</w:t>
      </w:r>
      <w:r w:rsidR="006A0AA3">
        <w:rPr>
          <w:sz w:val="26"/>
        </w:rPr>
        <w:t xml:space="preserve">о контролю </w:t>
      </w:r>
      <w:r>
        <w:rPr>
          <w:sz w:val="26"/>
        </w:rPr>
        <w:t>организаци</w:t>
      </w:r>
      <w:r w:rsidR="006A0AA3">
        <w:rPr>
          <w:sz w:val="26"/>
        </w:rPr>
        <w:t>и горячего</w:t>
      </w:r>
      <w:r>
        <w:rPr>
          <w:sz w:val="26"/>
        </w:rPr>
        <w:t xml:space="preserve">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школы.</w:t>
      </w:r>
    </w:p>
    <w:p w:rsidR="008665F8" w:rsidRDefault="006A0AA3">
      <w:pPr>
        <w:pStyle w:val="a5"/>
        <w:numPr>
          <w:ilvl w:val="2"/>
          <w:numId w:val="5"/>
        </w:numPr>
        <w:tabs>
          <w:tab w:val="left" w:pos="1822"/>
        </w:tabs>
        <w:ind w:right="268" w:hanging="480"/>
        <w:jc w:val="both"/>
        <w:rPr>
          <w:sz w:val="26"/>
        </w:rPr>
      </w:pPr>
      <w:r>
        <w:rPr>
          <w:sz w:val="26"/>
        </w:rPr>
        <w:t>В состав комиссии по контролю орг</w:t>
      </w:r>
      <w:r w:rsidR="008665F8">
        <w:rPr>
          <w:sz w:val="26"/>
        </w:rPr>
        <w:t>анизаци</w:t>
      </w:r>
      <w:r>
        <w:rPr>
          <w:sz w:val="26"/>
        </w:rPr>
        <w:t>и</w:t>
      </w:r>
      <w:r w:rsidR="008665F8">
        <w:rPr>
          <w:sz w:val="26"/>
        </w:rPr>
        <w:t xml:space="preserve"> </w:t>
      </w:r>
      <w:r>
        <w:rPr>
          <w:sz w:val="26"/>
        </w:rPr>
        <w:t xml:space="preserve">горячего </w:t>
      </w:r>
      <w:r w:rsidR="008665F8">
        <w:rPr>
          <w:sz w:val="26"/>
        </w:rPr>
        <w:t xml:space="preserve">питания </w:t>
      </w:r>
      <w:proofErr w:type="gramStart"/>
      <w:r w:rsidR="008665F8">
        <w:rPr>
          <w:sz w:val="26"/>
        </w:rPr>
        <w:t>обучающихся</w:t>
      </w:r>
      <w:proofErr w:type="gramEnd"/>
      <w:r w:rsidR="008665F8">
        <w:rPr>
          <w:sz w:val="26"/>
        </w:rPr>
        <w:t xml:space="preserve"> входят пред</w:t>
      </w:r>
      <w:r w:rsidR="007268E6">
        <w:rPr>
          <w:sz w:val="26"/>
        </w:rPr>
        <w:t>ставители администрации, члены родительской общественности</w:t>
      </w:r>
      <w:r w:rsidR="008665F8">
        <w:rPr>
          <w:sz w:val="26"/>
        </w:rPr>
        <w:t xml:space="preserve">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="008665F8">
        <w:rPr>
          <w:sz w:val="26"/>
        </w:rPr>
        <w:t>обучающихся</w:t>
      </w:r>
      <w:proofErr w:type="gramEnd"/>
      <w:r w:rsidR="008665F8">
        <w:rPr>
          <w:sz w:val="26"/>
        </w:rPr>
        <w:t>.</w:t>
      </w:r>
    </w:p>
    <w:p w:rsidR="008665F8" w:rsidRDefault="008665F8">
      <w:pPr>
        <w:pStyle w:val="a5"/>
        <w:numPr>
          <w:ilvl w:val="2"/>
          <w:numId w:val="5"/>
        </w:numPr>
        <w:tabs>
          <w:tab w:val="left" w:pos="1937"/>
        </w:tabs>
        <w:ind w:right="273" w:hanging="480"/>
        <w:jc w:val="both"/>
        <w:rPr>
          <w:sz w:val="26"/>
        </w:rPr>
      </w:pPr>
      <w:r>
        <w:rPr>
          <w:sz w:val="26"/>
        </w:rPr>
        <w:t>Деятельность членов комиссии по контролю организаци</w:t>
      </w:r>
      <w:r w:rsidR="006A0AA3">
        <w:rPr>
          <w:sz w:val="26"/>
        </w:rPr>
        <w:t>и горячего</w:t>
      </w:r>
      <w:r>
        <w:rPr>
          <w:sz w:val="26"/>
        </w:rPr>
        <w:t xml:space="preserve"> питания обучающихся основывается на принципах добровольности участия в его работе, коллегиальности принятия решений,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гласности.</w:t>
      </w:r>
    </w:p>
    <w:p w:rsidR="008665F8" w:rsidRDefault="008665F8">
      <w:pPr>
        <w:pStyle w:val="a3"/>
        <w:spacing w:before="5"/>
        <w:ind w:left="0"/>
      </w:pPr>
    </w:p>
    <w:p w:rsidR="008665F8" w:rsidRDefault="008665F8">
      <w:pPr>
        <w:pStyle w:val="1"/>
        <w:numPr>
          <w:ilvl w:val="0"/>
          <w:numId w:val="5"/>
        </w:numPr>
        <w:tabs>
          <w:tab w:val="left" w:pos="862"/>
        </w:tabs>
      </w:pPr>
      <w:r>
        <w:t>Задачи комиссии по контролю за организацией 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8665F8" w:rsidRDefault="008665F8">
      <w:pPr>
        <w:pStyle w:val="a3"/>
        <w:spacing w:before="6"/>
        <w:ind w:left="0"/>
        <w:rPr>
          <w:b/>
          <w:sz w:val="25"/>
        </w:rPr>
      </w:pPr>
    </w:p>
    <w:p w:rsidR="008665F8" w:rsidRDefault="008665F8">
      <w:pPr>
        <w:pStyle w:val="a5"/>
        <w:numPr>
          <w:ilvl w:val="1"/>
          <w:numId w:val="5"/>
        </w:numPr>
        <w:tabs>
          <w:tab w:val="left" w:pos="1541"/>
        </w:tabs>
        <w:spacing w:before="1"/>
        <w:ind w:right="266" w:firstLine="453"/>
        <w:rPr>
          <w:sz w:val="26"/>
        </w:rPr>
      </w:pPr>
      <w:r>
        <w:rPr>
          <w:sz w:val="26"/>
        </w:rPr>
        <w:t xml:space="preserve">Задачами комиссии по контролю </w:t>
      </w:r>
      <w:r w:rsidR="007C6053">
        <w:rPr>
          <w:sz w:val="26"/>
        </w:rPr>
        <w:t xml:space="preserve"> организации горячего</w:t>
      </w:r>
      <w:r>
        <w:rPr>
          <w:sz w:val="26"/>
        </w:rPr>
        <w:t xml:space="preserve">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являются:</w:t>
      </w:r>
    </w:p>
    <w:p w:rsidR="008665F8" w:rsidRDefault="008665F8">
      <w:pPr>
        <w:pStyle w:val="a5"/>
        <w:numPr>
          <w:ilvl w:val="0"/>
          <w:numId w:val="4"/>
        </w:numPr>
        <w:tabs>
          <w:tab w:val="left" w:pos="754"/>
        </w:tabs>
        <w:spacing w:line="298" w:lineRule="exact"/>
        <w:ind w:left="753"/>
        <w:rPr>
          <w:sz w:val="26"/>
        </w:rPr>
      </w:pPr>
      <w:r>
        <w:rPr>
          <w:sz w:val="26"/>
        </w:rPr>
        <w:t>обеспечение приоритетности защиты жизни и здоровья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детей;</w:t>
      </w:r>
    </w:p>
    <w:p w:rsidR="008665F8" w:rsidRDefault="008665F8">
      <w:pPr>
        <w:pStyle w:val="a5"/>
        <w:numPr>
          <w:ilvl w:val="0"/>
          <w:numId w:val="4"/>
        </w:numPr>
        <w:tabs>
          <w:tab w:val="left" w:pos="922"/>
          <w:tab w:val="left" w:pos="2598"/>
          <w:tab w:val="left" w:pos="4555"/>
          <w:tab w:val="left" w:pos="5819"/>
          <w:tab w:val="left" w:pos="6191"/>
          <w:tab w:val="left" w:pos="7848"/>
          <w:tab w:val="left" w:pos="8907"/>
        </w:tabs>
        <w:ind w:right="273" w:firstLine="0"/>
        <w:rPr>
          <w:sz w:val="26"/>
        </w:rPr>
      </w:pPr>
      <w:r>
        <w:rPr>
          <w:sz w:val="26"/>
        </w:rPr>
        <w:t>соответствие</w:t>
      </w:r>
      <w:r>
        <w:rPr>
          <w:sz w:val="26"/>
        </w:rPr>
        <w:tab/>
        <w:t>энергетической</w:t>
      </w:r>
      <w:r>
        <w:rPr>
          <w:sz w:val="26"/>
        </w:rPr>
        <w:tab/>
        <w:t>ценности</w:t>
      </w:r>
      <w:r>
        <w:rPr>
          <w:sz w:val="26"/>
        </w:rPr>
        <w:tab/>
        <w:t>и</w:t>
      </w:r>
      <w:r>
        <w:rPr>
          <w:sz w:val="26"/>
        </w:rPr>
        <w:tab/>
        <w:t>химического</w:t>
      </w:r>
      <w:r>
        <w:rPr>
          <w:sz w:val="26"/>
        </w:rPr>
        <w:tab/>
        <w:t>состава</w:t>
      </w:r>
      <w:r>
        <w:rPr>
          <w:sz w:val="26"/>
        </w:rPr>
        <w:tab/>
      </w:r>
      <w:r>
        <w:rPr>
          <w:spacing w:val="-3"/>
          <w:sz w:val="26"/>
        </w:rPr>
        <w:t xml:space="preserve">рационов </w:t>
      </w:r>
      <w:r>
        <w:rPr>
          <w:sz w:val="26"/>
        </w:rPr>
        <w:t>физиологическим потребностям 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энергозатратам</w:t>
      </w:r>
      <w:proofErr w:type="spellEnd"/>
      <w:r>
        <w:rPr>
          <w:sz w:val="26"/>
        </w:rPr>
        <w:t>;</w:t>
      </w:r>
    </w:p>
    <w:p w:rsidR="008665F8" w:rsidRDefault="008665F8">
      <w:pPr>
        <w:pStyle w:val="a5"/>
        <w:numPr>
          <w:ilvl w:val="0"/>
          <w:numId w:val="4"/>
        </w:numPr>
        <w:tabs>
          <w:tab w:val="left" w:pos="876"/>
        </w:tabs>
        <w:spacing w:before="67"/>
        <w:ind w:right="267" w:firstLine="0"/>
        <w:jc w:val="both"/>
        <w:rPr>
          <w:sz w:val="26"/>
        </w:rPr>
      </w:pPr>
      <w:r>
        <w:rPr>
          <w:sz w:val="26"/>
        </w:rPr>
        <w:t>обеспечение максимально разнообразного здорового питания и наличие в ежедневном рационе пищевых продуктов со сниженным 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6952CD">
        <w:rPr>
          <w:sz w:val="26"/>
        </w:rPr>
        <w:t xml:space="preserve"> </w:t>
      </w:r>
      <w:r>
        <w:rPr>
          <w:sz w:val="26"/>
        </w:rPr>
        <w:t>активными веществами;</w:t>
      </w:r>
    </w:p>
    <w:p w:rsidR="008665F8" w:rsidRDefault="008665F8">
      <w:pPr>
        <w:pStyle w:val="a5"/>
        <w:numPr>
          <w:ilvl w:val="0"/>
          <w:numId w:val="4"/>
        </w:numPr>
        <w:tabs>
          <w:tab w:val="left" w:pos="850"/>
        </w:tabs>
        <w:ind w:right="271" w:firstLine="0"/>
        <w:jc w:val="both"/>
        <w:rPr>
          <w:sz w:val="26"/>
        </w:rPr>
      </w:pPr>
      <w:r>
        <w:rPr>
          <w:sz w:val="26"/>
        </w:rPr>
        <w:t>обеспечение соблюдения санитарно-эпидемиологических требований на всех этапах обращения пищевых продуктов (готовых</w:t>
      </w:r>
      <w:r>
        <w:rPr>
          <w:spacing w:val="-7"/>
          <w:sz w:val="26"/>
        </w:rPr>
        <w:t xml:space="preserve"> </w:t>
      </w:r>
      <w:r>
        <w:rPr>
          <w:sz w:val="26"/>
        </w:rPr>
        <w:t>блюд);</w:t>
      </w:r>
    </w:p>
    <w:p w:rsidR="008665F8" w:rsidRDefault="008665F8">
      <w:pPr>
        <w:pStyle w:val="a5"/>
        <w:numPr>
          <w:ilvl w:val="0"/>
          <w:numId w:val="4"/>
        </w:numPr>
        <w:tabs>
          <w:tab w:val="left" w:pos="1006"/>
        </w:tabs>
        <w:spacing w:before="2"/>
        <w:ind w:right="274" w:firstLine="0"/>
        <w:jc w:val="both"/>
        <w:rPr>
          <w:sz w:val="26"/>
        </w:rPr>
      </w:pPr>
      <w:r>
        <w:rPr>
          <w:sz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ценности.</w:t>
      </w:r>
    </w:p>
    <w:p w:rsidR="008665F8" w:rsidRDefault="00C9001F">
      <w:pPr>
        <w:pStyle w:val="a3"/>
        <w:spacing w:before="7"/>
        <w:ind w:left="0"/>
      </w:pPr>
      <w:r>
        <w:br w:type="page"/>
      </w:r>
    </w:p>
    <w:p w:rsidR="008665F8" w:rsidRDefault="008665F8">
      <w:pPr>
        <w:pStyle w:val="1"/>
        <w:numPr>
          <w:ilvl w:val="0"/>
          <w:numId w:val="5"/>
        </w:numPr>
        <w:tabs>
          <w:tab w:val="left" w:pos="1409"/>
        </w:tabs>
        <w:ind w:left="1408"/>
      </w:pPr>
      <w:r>
        <w:t xml:space="preserve">Функции комиссии по контролю организации </w:t>
      </w:r>
      <w:r w:rsidR="007268E6">
        <w:t xml:space="preserve">горячего </w:t>
      </w:r>
      <w:r>
        <w:t>питания</w:t>
      </w:r>
      <w:r>
        <w:rPr>
          <w:spacing w:val="-14"/>
        </w:rPr>
        <w:t xml:space="preserve"> </w:t>
      </w:r>
      <w:proofErr w:type="gramStart"/>
      <w:r w:rsidR="007268E6">
        <w:rPr>
          <w:spacing w:val="-14"/>
        </w:rPr>
        <w:t>об</w:t>
      </w:r>
      <w:r>
        <w:t>уча</w:t>
      </w:r>
      <w:r w:rsidR="007268E6">
        <w:t>ю</w:t>
      </w:r>
      <w:r>
        <w:t>щихся</w:t>
      </w:r>
      <w:proofErr w:type="gramEnd"/>
    </w:p>
    <w:p w:rsidR="007268E6" w:rsidRPr="007268E6" w:rsidRDefault="007268E6" w:rsidP="007268E6">
      <w:pPr>
        <w:pStyle w:val="a5"/>
        <w:tabs>
          <w:tab w:val="left" w:pos="2099"/>
          <w:tab w:val="left" w:pos="3465"/>
          <w:tab w:val="left" w:pos="4005"/>
          <w:tab w:val="left" w:pos="4936"/>
          <w:tab w:val="left" w:pos="5367"/>
          <w:tab w:val="left" w:pos="7034"/>
          <w:tab w:val="left" w:pos="8216"/>
        </w:tabs>
        <w:ind w:left="1168" w:right="472"/>
        <w:rPr>
          <w:sz w:val="26"/>
        </w:rPr>
      </w:pPr>
      <w:r>
        <w:rPr>
          <w:sz w:val="26"/>
        </w:rPr>
        <w:tab/>
      </w:r>
      <w:r w:rsidRPr="007268E6">
        <w:rPr>
          <w:sz w:val="26"/>
        </w:rPr>
        <w:t xml:space="preserve">При проведении мероприятий родительского </w:t>
      </w:r>
      <w:proofErr w:type="gramStart"/>
      <w:r w:rsidRPr="007268E6">
        <w:rPr>
          <w:sz w:val="26"/>
        </w:rPr>
        <w:t>контроля за</w:t>
      </w:r>
      <w:proofErr w:type="gramEnd"/>
      <w:r>
        <w:rPr>
          <w:sz w:val="26"/>
        </w:rPr>
        <w:t xml:space="preserve"> организацией питания </w:t>
      </w:r>
      <w:r w:rsidRPr="007268E6">
        <w:rPr>
          <w:sz w:val="26"/>
        </w:rPr>
        <w:t>могут быть оценены:</w:t>
      </w:r>
    </w:p>
    <w:p w:rsidR="007268E6" w:rsidRPr="007268E6" w:rsidRDefault="007268E6" w:rsidP="007268E6">
      <w:pPr>
        <w:pStyle w:val="a5"/>
        <w:tabs>
          <w:tab w:val="left" w:pos="2099"/>
          <w:tab w:val="left" w:pos="3465"/>
          <w:tab w:val="left" w:pos="4005"/>
          <w:tab w:val="left" w:pos="4936"/>
          <w:tab w:val="left" w:pos="5367"/>
          <w:tab w:val="left" w:pos="7034"/>
          <w:tab w:val="left" w:pos="8216"/>
        </w:tabs>
        <w:ind w:left="1168" w:right="472"/>
        <w:rPr>
          <w:sz w:val="26"/>
        </w:rPr>
      </w:pPr>
      <w:r w:rsidRPr="007268E6">
        <w:rPr>
          <w:sz w:val="26"/>
        </w:rPr>
        <w:t>- соответствие реализуемых блюд утвержденному меню;</w:t>
      </w:r>
    </w:p>
    <w:p w:rsidR="007268E6" w:rsidRPr="007268E6" w:rsidRDefault="007268E6" w:rsidP="007268E6">
      <w:pPr>
        <w:pStyle w:val="a5"/>
        <w:tabs>
          <w:tab w:val="left" w:pos="2099"/>
          <w:tab w:val="left" w:pos="3465"/>
          <w:tab w:val="left" w:pos="4005"/>
          <w:tab w:val="left" w:pos="4936"/>
          <w:tab w:val="left" w:pos="5367"/>
          <w:tab w:val="left" w:pos="7034"/>
          <w:tab w:val="left" w:pos="8216"/>
        </w:tabs>
        <w:ind w:left="1168" w:right="472"/>
        <w:rPr>
          <w:sz w:val="26"/>
        </w:rPr>
      </w:pPr>
      <w:r w:rsidRPr="007268E6">
        <w:rPr>
          <w:sz w:val="26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268E6" w:rsidRPr="007268E6" w:rsidRDefault="007268E6" w:rsidP="007268E6">
      <w:pPr>
        <w:pStyle w:val="a5"/>
        <w:tabs>
          <w:tab w:val="left" w:pos="2099"/>
          <w:tab w:val="left" w:pos="3465"/>
          <w:tab w:val="left" w:pos="4005"/>
          <w:tab w:val="left" w:pos="4936"/>
          <w:tab w:val="left" w:pos="5367"/>
          <w:tab w:val="left" w:pos="7034"/>
          <w:tab w:val="left" w:pos="8216"/>
        </w:tabs>
        <w:ind w:left="1168" w:right="472"/>
        <w:rPr>
          <w:sz w:val="26"/>
        </w:rPr>
      </w:pPr>
      <w:r w:rsidRPr="007268E6">
        <w:rPr>
          <w:sz w:val="26"/>
        </w:rPr>
        <w:t xml:space="preserve">- условия соблюдения правил личной гигиены </w:t>
      </w:r>
      <w:proofErr w:type="gramStart"/>
      <w:r w:rsidRPr="007268E6">
        <w:rPr>
          <w:sz w:val="26"/>
        </w:rPr>
        <w:t>обучающимися</w:t>
      </w:r>
      <w:proofErr w:type="gramEnd"/>
      <w:r w:rsidRPr="007268E6">
        <w:rPr>
          <w:sz w:val="26"/>
        </w:rPr>
        <w:t>;</w:t>
      </w:r>
    </w:p>
    <w:p w:rsidR="007268E6" w:rsidRPr="007268E6" w:rsidRDefault="007268E6" w:rsidP="007268E6">
      <w:pPr>
        <w:pStyle w:val="a5"/>
        <w:tabs>
          <w:tab w:val="left" w:pos="2099"/>
          <w:tab w:val="left" w:pos="3465"/>
          <w:tab w:val="left" w:pos="4005"/>
          <w:tab w:val="left" w:pos="4936"/>
          <w:tab w:val="left" w:pos="5367"/>
          <w:tab w:val="left" w:pos="7034"/>
          <w:tab w:val="left" w:pos="8216"/>
        </w:tabs>
        <w:ind w:left="1168" w:right="472"/>
        <w:rPr>
          <w:sz w:val="26"/>
        </w:rPr>
      </w:pPr>
      <w:r w:rsidRPr="007268E6">
        <w:rPr>
          <w:sz w:val="26"/>
        </w:rPr>
        <w:t>- наличие и состояние санитарной одежды у сотрудников, осуществляющих раздачу готовых блюд;</w:t>
      </w:r>
    </w:p>
    <w:p w:rsidR="007268E6" w:rsidRPr="007268E6" w:rsidRDefault="007268E6" w:rsidP="007268E6">
      <w:pPr>
        <w:pStyle w:val="a5"/>
        <w:tabs>
          <w:tab w:val="left" w:pos="2099"/>
          <w:tab w:val="left" w:pos="3465"/>
          <w:tab w:val="left" w:pos="4005"/>
          <w:tab w:val="left" w:pos="4936"/>
          <w:tab w:val="left" w:pos="5367"/>
          <w:tab w:val="left" w:pos="7034"/>
          <w:tab w:val="left" w:pos="8216"/>
        </w:tabs>
        <w:ind w:left="1168" w:right="472"/>
        <w:rPr>
          <w:sz w:val="26"/>
        </w:rPr>
      </w:pPr>
      <w:r w:rsidRPr="007268E6">
        <w:rPr>
          <w:sz w:val="26"/>
        </w:rPr>
        <w:t>- объем и вид пищевых отходов после приема пищи;</w:t>
      </w:r>
    </w:p>
    <w:p w:rsidR="007268E6" w:rsidRPr="007268E6" w:rsidRDefault="007268E6" w:rsidP="007268E6">
      <w:pPr>
        <w:pStyle w:val="a5"/>
        <w:tabs>
          <w:tab w:val="left" w:pos="2099"/>
          <w:tab w:val="left" w:pos="3465"/>
          <w:tab w:val="left" w:pos="4005"/>
          <w:tab w:val="left" w:pos="4936"/>
          <w:tab w:val="left" w:pos="5367"/>
          <w:tab w:val="left" w:pos="7034"/>
          <w:tab w:val="left" w:pos="8216"/>
        </w:tabs>
        <w:ind w:left="1168" w:right="472"/>
        <w:rPr>
          <w:sz w:val="26"/>
        </w:rPr>
      </w:pPr>
      <w:r w:rsidRPr="007268E6">
        <w:rPr>
          <w:sz w:val="26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268E6" w:rsidRPr="007268E6" w:rsidRDefault="007268E6" w:rsidP="007268E6">
      <w:pPr>
        <w:pStyle w:val="a5"/>
        <w:tabs>
          <w:tab w:val="left" w:pos="2099"/>
          <w:tab w:val="left" w:pos="3465"/>
          <w:tab w:val="left" w:pos="4005"/>
          <w:tab w:val="left" w:pos="4936"/>
          <w:tab w:val="left" w:pos="5367"/>
          <w:tab w:val="left" w:pos="7034"/>
          <w:tab w:val="left" w:pos="8216"/>
        </w:tabs>
        <w:ind w:left="1168" w:right="472"/>
        <w:rPr>
          <w:sz w:val="26"/>
        </w:rPr>
      </w:pPr>
      <w:r w:rsidRPr="007268E6">
        <w:rPr>
          <w:sz w:val="26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665F8" w:rsidRDefault="008665F8">
      <w:pPr>
        <w:pStyle w:val="a3"/>
        <w:spacing w:before="3"/>
        <w:ind w:left="0"/>
        <w:rPr>
          <w:sz w:val="27"/>
        </w:rPr>
      </w:pPr>
    </w:p>
    <w:p w:rsidR="008665F8" w:rsidRDefault="008665F8" w:rsidP="006C420B">
      <w:pPr>
        <w:pStyle w:val="1"/>
        <w:numPr>
          <w:ilvl w:val="0"/>
          <w:numId w:val="5"/>
        </w:numPr>
        <w:tabs>
          <w:tab w:val="left" w:pos="2035"/>
        </w:tabs>
        <w:spacing w:line="232" w:lineRule="auto"/>
        <w:ind w:left="1141" w:right="275" w:firstLine="566"/>
        <w:jc w:val="both"/>
        <w:rPr>
          <w:b w:val="0"/>
        </w:rPr>
      </w:pPr>
      <w:r>
        <w:t>Организация деятельности комиссии по контролю организации питания</w:t>
      </w:r>
      <w:r>
        <w:rPr>
          <w:spacing w:val="-3"/>
        </w:rPr>
        <w:t xml:space="preserve"> </w:t>
      </w:r>
      <w:r>
        <w:t>учащихся</w:t>
      </w:r>
      <w:r>
        <w:rPr>
          <w:b w:val="0"/>
        </w:rPr>
        <w:t>.</w:t>
      </w:r>
    </w:p>
    <w:p w:rsidR="008665F8" w:rsidRDefault="008665F8">
      <w:pPr>
        <w:pStyle w:val="a3"/>
        <w:spacing w:before="4"/>
        <w:ind w:left="0"/>
      </w:pPr>
    </w:p>
    <w:p w:rsidR="008665F8" w:rsidRPr="007268E6" w:rsidRDefault="00554D52" w:rsidP="007268E6">
      <w:pPr>
        <w:pStyle w:val="a5"/>
        <w:numPr>
          <w:ilvl w:val="1"/>
          <w:numId w:val="1"/>
        </w:numPr>
        <w:tabs>
          <w:tab w:val="left" w:pos="1087"/>
          <w:tab w:val="left" w:pos="1171"/>
        </w:tabs>
        <w:spacing w:before="67"/>
        <w:ind w:right="274" w:firstLine="0"/>
        <w:jc w:val="both"/>
        <w:rPr>
          <w:sz w:val="26"/>
        </w:rPr>
      </w:pPr>
      <w:r>
        <w:rPr>
          <w:sz w:val="26"/>
        </w:rPr>
        <w:t xml:space="preserve">Проверка организации горячего питания осуществляется 2-3 раза в год. Дополнительная проверка организации горячего питания может быть организована по обращению </w:t>
      </w:r>
      <w:r w:rsidR="006C420B">
        <w:rPr>
          <w:sz w:val="26"/>
        </w:rPr>
        <w:t xml:space="preserve"> родителей. </w:t>
      </w:r>
      <w:r w:rsidR="008665F8" w:rsidRPr="007268E6">
        <w:rPr>
          <w:sz w:val="26"/>
        </w:rPr>
        <w:t xml:space="preserve">Комиссия формируется </w:t>
      </w:r>
      <w:r w:rsidR="007268E6">
        <w:rPr>
          <w:sz w:val="26"/>
        </w:rPr>
        <w:t xml:space="preserve">и утверждается </w:t>
      </w:r>
      <w:r w:rsidR="008665F8" w:rsidRPr="007268E6">
        <w:rPr>
          <w:sz w:val="26"/>
        </w:rPr>
        <w:t xml:space="preserve"> приказ</w:t>
      </w:r>
      <w:r w:rsidR="007C6053">
        <w:rPr>
          <w:sz w:val="26"/>
        </w:rPr>
        <w:t>ом</w:t>
      </w:r>
      <w:r w:rsidR="008665F8" w:rsidRPr="007268E6">
        <w:rPr>
          <w:sz w:val="26"/>
        </w:rPr>
        <w:t xml:space="preserve"> директора школы. </w:t>
      </w:r>
    </w:p>
    <w:p w:rsidR="008665F8" w:rsidRDefault="007C6053">
      <w:pPr>
        <w:pStyle w:val="a5"/>
        <w:numPr>
          <w:ilvl w:val="1"/>
          <w:numId w:val="1"/>
        </w:numPr>
        <w:tabs>
          <w:tab w:val="left" w:pos="1171"/>
        </w:tabs>
        <w:spacing w:before="67"/>
        <w:ind w:right="274" w:firstLine="0"/>
        <w:jc w:val="both"/>
        <w:rPr>
          <w:sz w:val="26"/>
        </w:rPr>
      </w:pPr>
      <w:r>
        <w:rPr>
          <w:sz w:val="26"/>
        </w:rPr>
        <w:t>По</w:t>
      </w:r>
      <w:r w:rsidR="008665F8" w:rsidRPr="007268E6">
        <w:rPr>
          <w:sz w:val="26"/>
        </w:rPr>
        <w:t xml:space="preserve"> результата</w:t>
      </w:r>
      <w:r>
        <w:rPr>
          <w:sz w:val="26"/>
        </w:rPr>
        <w:t>м</w:t>
      </w:r>
      <w:r w:rsidR="008665F8" w:rsidRPr="007268E6">
        <w:rPr>
          <w:sz w:val="26"/>
        </w:rPr>
        <w:t xml:space="preserve"> </w:t>
      </w:r>
      <w:r>
        <w:rPr>
          <w:sz w:val="26"/>
        </w:rPr>
        <w:t xml:space="preserve">проверки </w:t>
      </w:r>
      <w:r w:rsidR="008665F8" w:rsidRPr="007268E6">
        <w:rPr>
          <w:sz w:val="26"/>
        </w:rPr>
        <w:t xml:space="preserve">комиссия </w:t>
      </w:r>
      <w:r>
        <w:rPr>
          <w:sz w:val="26"/>
        </w:rPr>
        <w:t xml:space="preserve">составляет акт, с которым знакомит </w:t>
      </w:r>
      <w:r w:rsidR="008665F8" w:rsidRPr="007268E6">
        <w:rPr>
          <w:sz w:val="26"/>
        </w:rPr>
        <w:t>администрацию школы</w:t>
      </w:r>
      <w:r>
        <w:rPr>
          <w:sz w:val="26"/>
        </w:rPr>
        <w:t>.</w:t>
      </w:r>
    </w:p>
    <w:p w:rsidR="007C6053" w:rsidRDefault="007C6053">
      <w:pPr>
        <w:pStyle w:val="a5"/>
        <w:numPr>
          <w:ilvl w:val="1"/>
          <w:numId w:val="1"/>
        </w:numPr>
        <w:tabs>
          <w:tab w:val="left" w:pos="1171"/>
        </w:tabs>
        <w:spacing w:before="67"/>
        <w:ind w:right="274" w:firstLine="0"/>
        <w:jc w:val="both"/>
        <w:rPr>
          <w:sz w:val="26"/>
        </w:rPr>
      </w:pPr>
      <w:r>
        <w:rPr>
          <w:sz w:val="26"/>
        </w:rPr>
        <w:t>Итоги проверок могут являться основанием для обращения к организатору  питания</w:t>
      </w:r>
    </w:p>
    <w:p w:rsidR="008665F8" w:rsidRDefault="008665F8" w:rsidP="006C420B">
      <w:pPr>
        <w:pStyle w:val="1"/>
        <w:numPr>
          <w:ilvl w:val="0"/>
          <w:numId w:val="5"/>
        </w:numPr>
        <w:tabs>
          <w:tab w:val="left" w:pos="2035"/>
        </w:tabs>
        <w:spacing w:line="232" w:lineRule="auto"/>
        <w:ind w:left="1141" w:right="275" w:firstLine="566"/>
        <w:jc w:val="both"/>
      </w:pPr>
      <w:r>
        <w:t>Ответственность членов Комиссии</w:t>
      </w:r>
    </w:p>
    <w:p w:rsidR="007C6053" w:rsidRDefault="007C6053" w:rsidP="007C6053">
      <w:pPr>
        <w:pStyle w:val="1"/>
        <w:tabs>
          <w:tab w:val="left" w:pos="2035"/>
        </w:tabs>
        <w:spacing w:line="232" w:lineRule="auto"/>
        <w:ind w:left="1707" w:right="275" w:firstLine="0"/>
      </w:pPr>
    </w:p>
    <w:p w:rsidR="008665F8" w:rsidRDefault="008665F8">
      <w:pPr>
        <w:pStyle w:val="a5"/>
        <w:numPr>
          <w:ilvl w:val="1"/>
          <w:numId w:val="5"/>
        </w:numPr>
        <w:tabs>
          <w:tab w:val="left" w:pos="1099"/>
        </w:tabs>
        <w:ind w:right="270" w:firstLine="0"/>
        <w:rPr>
          <w:sz w:val="26"/>
        </w:rPr>
      </w:pPr>
      <w:r>
        <w:rPr>
          <w:sz w:val="26"/>
        </w:rPr>
        <w:t>Члены Комиссии несут персональную ответственность за невыполнение или ненадлежащее исполнение возложенных на них</w:t>
      </w:r>
      <w:r>
        <w:rPr>
          <w:spacing w:val="-8"/>
          <w:sz w:val="26"/>
        </w:rPr>
        <w:t xml:space="preserve"> </w:t>
      </w:r>
      <w:r>
        <w:rPr>
          <w:sz w:val="26"/>
        </w:rPr>
        <w:t>обязанностей;</w:t>
      </w:r>
    </w:p>
    <w:p w:rsidR="008665F8" w:rsidRDefault="008665F8">
      <w:pPr>
        <w:pStyle w:val="a5"/>
        <w:numPr>
          <w:ilvl w:val="1"/>
          <w:numId w:val="5"/>
        </w:numPr>
        <w:tabs>
          <w:tab w:val="left" w:pos="1123"/>
        </w:tabs>
        <w:ind w:right="275" w:firstLine="0"/>
        <w:rPr>
          <w:sz w:val="26"/>
        </w:rPr>
      </w:pPr>
      <w:r>
        <w:rPr>
          <w:sz w:val="26"/>
        </w:rPr>
        <w:t>Комиссия несет ответственность за необъективную оценку по организации питания и качества 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услуг.</w:t>
      </w:r>
    </w:p>
    <w:p w:rsidR="008665F8" w:rsidRDefault="008665F8">
      <w:pPr>
        <w:pStyle w:val="a3"/>
        <w:spacing w:before="9"/>
        <w:ind w:left="0"/>
        <w:rPr>
          <w:sz w:val="25"/>
        </w:rPr>
      </w:pPr>
    </w:p>
    <w:sectPr w:rsidR="008665F8" w:rsidSect="00223DFD">
      <w:pgSz w:w="11910" w:h="16840"/>
      <w:pgMar w:top="1040" w:right="5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009"/>
    <w:multiLevelType w:val="multilevel"/>
    <w:tmpl w:val="8660A5C4"/>
    <w:lvl w:ilvl="0">
      <w:start w:val="5"/>
      <w:numFmt w:val="decimal"/>
      <w:lvlText w:val="%1"/>
      <w:lvlJc w:val="left"/>
      <w:pPr>
        <w:ind w:left="602" w:hanging="4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48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525" w:hanging="485"/>
      </w:pPr>
      <w:rPr>
        <w:rFonts w:hint="default"/>
      </w:rPr>
    </w:lvl>
    <w:lvl w:ilvl="3">
      <w:numFmt w:val="bullet"/>
      <w:lvlText w:val="•"/>
      <w:lvlJc w:val="left"/>
      <w:pPr>
        <w:ind w:left="3487" w:hanging="485"/>
      </w:pPr>
      <w:rPr>
        <w:rFonts w:hint="default"/>
      </w:rPr>
    </w:lvl>
    <w:lvl w:ilvl="4">
      <w:numFmt w:val="bullet"/>
      <w:lvlText w:val="•"/>
      <w:lvlJc w:val="left"/>
      <w:pPr>
        <w:ind w:left="4450" w:hanging="485"/>
      </w:pPr>
      <w:rPr>
        <w:rFonts w:hint="default"/>
      </w:rPr>
    </w:lvl>
    <w:lvl w:ilvl="5">
      <w:numFmt w:val="bullet"/>
      <w:lvlText w:val="•"/>
      <w:lvlJc w:val="left"/>
      <w:pPr>
        <w:ind w:left="5413" w:hanging="485"/>
      </w:pPr>
      <w:rPr>
        <w:rFonts w:hint="default"/>
      </w:rPr>
    </w:lvl>
    <w:lvl w:ilvl="6">
      <w:numFmt w:val="bullet"/>
      <w:lvlText w:val="•"/>
      <w:lvlJc w:val="left"/>
      <w:pPr>
        <w:ind w:left="6375" w:hanging="485"/>
      </w:pPr>
      <w:rPr>
        <w:rFonts w:hint="default"/>
      </w:rPr>
    </w:lvl>
    <w:lvl w:ilvl="7">
      <w:numFmt w:val="bullet"/>
      <w:lvlText w:val="•"/>
      <w:lvlJc w:val="left"/>
      <w:pPr>
        <w:ind w:left="7338" w:hanging="485"/>
      </w:pPr>
      <w:rPr>
        <w:rFonts w:hint="default"/>
      </w:rPr>
    </w:lvl>
    <w:lvl w:ilvl="8">
      <w:numFmt w:val="bullet"/>
      <w:lvlText w:val="•"/>
      <w:lvlJc w:val="left"/>
      <w:pPr>
        <w:ind w:left="8301" w:hanging="485"/>
      </w:pPr>
      <w:rPr>
        <w:rFonts w:hint="default"/>
      </w:rPr>
    </w:lvl>
  </w:abstractNum>
  <w:abstractNum w:abstractNumId="1">
    <w:nsid w:val="4F1C26C2"/>
    <w:multiLevelType w:val="multilevel"/>
    <w:tmpl w:val="EA380EAC"/>
    <w:lvl w:ilvl="0">
      <w:start w:val="1"/>
      <w:numFmt w:val="decimal"/>
      <w:lvlText w:val="%1."/>
      <w:lvlJc w:val="left"/>
      <w:pPr>
        <w:ind w:left="8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602" w:hanging="4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442" w:hanging="104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2538" w:hanging="1047"/>
      </w:pPr>
      <w:rPr>
        <w:rFonts w:hint="default"/>
      </w:rPr>
    </w:lvl>
    <w:lvl w:ilvl="4">
      <w:numFmt w:val="bullet"/>
      <w:lvlText w:val="•"/>
      <w:lvlJc w:val="left"/>
      <w:pPr>
        <w:ind w:left="3636" w:hanging="1047"/>
      </w:pPr>
      <w:rPr>
        <w:rFonts w:hint="default"/>
      </w:rPr>
    </w:lvl>
    <w:lvl w:ilvl="5">
      <w:numFmt w:val="bullet"/>
      <w:lvlText w:val="•"/>
      <w:lvlJc w:val="left"/>
      <w:pPr>
        <w:ind w:left="4734" w:hanging="1047"/>
      </w:pPr>
      <w:rPr>
        <w:rFonts w:hint="default"/>
      </w:rPr>
    </w:lvl>
    <w:lvl w:ilvl="6">
      <w:numFmt w:val="bullet"/>
      <w:lvlText w:val="•"/>
      <w:lvlJc w:val="left"/>
      <w:pPr>
        <w:ind w:left="5833" w:hanging="1047"/>
      </w:pPr>
      <w:rPr>
        <w:rFonts w:hint="default"/>
      </w:rPr>
    </w:lvl>
    <w:lvl w:ilvl="7">
      <w:numFmt w:val="bullet"/>
      <w:lvlText w:val="•"/>
      <w:lvlJc w:val="left"/>
      <w:pPr>
        <w:ind w:left="6931" w:hanging="1047"/>
      </w:pPr>
      <w:rPr>
        <w:rFonts w:hint="default"/>
      </w:rPr>
    </w:lvl>
    <w:lvl w:ilvl="8">
      <w:numFmt w:val="bullet"/>
      <w:lvlText w:val="•"/>
      <w:lvlJc w:val="left"/>
      <w:pPr>
        <w:ind w:left="8029" w:hanging="1047"/>
      </w:pPr>
      <w:rPr>
        <w:rFonts w:hint="default"/>
      </w:rPr>
    </w:lvl>
  </w:abstractNum>
  <w:abstractNum w:abstractNumId="2">
    <w:nsid w:val="54783455"/>
    <w:multiLevelType w:val="multilevel"/>
    <w:tmpl w:val="624EA06C"/>
    <w:lvl w:ilvl="0">
      <w:start w:val="4"/>
      <w:numFmt w:val="decimal"/>
      <w:lvlText w:val="%1"/>
      <w:lvlJc w:val="left"/>
      <w:pPr>
        <w:ind w:left="1185" w:hanging="5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58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989" w:hanging="584"/>
      </w:pPr>
      <w:rPr>
        <w:rFonts w:hint="default"/>
      </w:rPr>
    </w:lvl>
    <w:lvl w:ilvl="3">
      <w:numFmt w:val="bullet"/>
      <w:lvlText w:val="•"/>
      <w:lvlJc w:val="left"/>
      <w:pPr>
        <w:ind w:left="3893" w:hanging="584"/>
      </w:pPr>
      <w:rPr>
        <w:rFonts w:hint="default"/>
      </w:rPr>
    </w:lvl>
    <w:lvl w:ilvl="4">
      <w:numFmt w:val="bullet"/>
      <w:lvlText w:val="•"/>
      <w:lvlJc w:val="left"/>
      <w:pPr>
        <w:ind w:left="4798" w:hanging="584"/>
      </w:pPr>
      <w:rPr>
        <w:rFonts w:hint="default"/>
      </w:rPr>
    </w:lvl>
    <w:lvl w:ilvl="5">
      <w:numFmt w:val="bullet"/>
      <w:lvlText w:val="•"/>
      <w:lvlJc w:val="left"/>
      <w:pPr>
        <w:ind w:left="5703" w:hanging="584"/>
      </w:pPr>
      <w:rPr>
        <w:rFonts w:hint="default"/>
      </w:rPr>
    </w:lvl>
    <w:lvl w:ilvl="6">
      <w:numFmt w:val="bullet"/>
      <w:lvlText w:val="•"/>
      <w:lvlJc w:val="left"/>
      <w:pPr>
        <w:ind w:left="6607" w:hanging="584"/>
      </w:pPr>
      <w:rPr>
        <w:rFonts w:hint="default"/>
      </w:rPr>
    </w:lvl>
    <w:lvl w:ilvl="7">
      <w:numFmt w:val="bullet"/>
      <w:lvlText w:val="•"/>
      <w:lvlJc w:val="left"/>
      <w:pPr>
        <w:ind w:left="7512" w:hanging="584"/>
      </w:pPr>
      <w:rPr>
        <w:rFonts w:hint="default"/>
      </w:rPr>
    </w:lvl>
    <w:lvl w:ilvl="8">
      <w:numFmt w:val="bullet"/>
      <w:lvlText w:val="•"/>
      <w:lvlJc w:val="left"/>
      <w:pPr>
        <w:ind w:left="8417" w:hanging="584"/>
      </w:pPr>
      <w:rPr>
        <w:rFonts w:hint="default"/>
      </w:rPr>
    </w:lvl>
  </w:abstractNum>
  <w:abstractNum w:abstractNumId="3">
    <w:nsid w:val="6BAA3047"/>
    <w:multiLevelType w:val="hybridMultilevel"/>
    <w:tmpl w:val="FFFFFFFF"/>
    <w:lvl w:ilvl="0" w:tplc="BBF06F8E">
      <w:numFmt w:val="bullet"/>
      <w:lvlText w:val="-"/>
      <w:lvlJc w:val="left"/>
      <w:pPr>
        <w:ind w:left="602" w:hanging="152"/>
      </w:pPr>
      <w:rPr>
        <w:rFonts w:ascii="Times New Roman" w:eastAsia="Times New Roman" w:hAnsi="Times New Roman" w:hint="default"/>
        <w:w w:val="99"/>
        <w:sz w:val="26"/>
      </w:rPr>
    </w:lvl>
    <w:lvl w:ilvl="1" w:tplc="108898E0">
      <w:numFmt w:val="bullet"/>
      <w:lvlText w:val="-"/>
      <w:lvlJc w:val="left"/>
      <w:pPr>
        <w:ind w:left="1206" w:hanging="152"/>
      </w:pPr>
      <w:rPr>
        <w:rFonts w:ascii="Times New Roman" w:eastAsia="Times New Roman" w:hAnsi="Times New Roman" w:hint="default"/>
        <w:w w:val="99"/>
        <w:sz w:val="26"/>
      </w:rPr>
    </w:lvl>
    <w:lvl w:ilvl="2" w:tplc="45F2A4F4">
      <w:numFmt w:val="bullet"/>
      <w:lvlText w:val="•"/>
      <w:lvlJc w:val="left"/>
      <w:pPr>
        <w:ind w:left="2202" w:hanging="152"/>
      </w:pPr>
      <w:rPr>
        <w:rFonts w:hint="default"/>
      </w:rPr>
    </w:lvl>
    <w:lvl w:ilvl="3" w:tplc="D1C4E2A4">
      <w:numFmt w:val="bullet"/>
      <w:lvlText w:val="•"/>
      <w:lvlJc w:val="left"/>
      <w:pPr>
        <w:ind w:left="3205" w:hanging="152"/>
      </w:pPr>
      <w:rPr>
        <w:rFonts w:hint="default"/>
      </w:rPr>
    </w:lvl>
    <w:lvl w:ilvl="4" w:tplc="62CCA5B8">
      <w:numFmt w:val="bullet"/>
      <w:lvlText w:val="•"/>
      <w:lvlJc w:val="left"/>
      <w:pPr>
        <w:ind w:left="4208" w:hanging="152"/>
      </w:pPr>
      <w:rPr>
        <w:rFonts w:hint="default"/>
      </w:rPr>
    </w:lvl>
    <w:lvl w:ilvl="5" w:tplc="00E24940">
      <w:numFmt w:val="bullet"/>
      <w:lvlText w:val="•"/>
      <w:lvlJc w:val="left"/>
      <w:pPr>
        <w:ind w:left="5211" w:hanging="152"/>
      </w:pPr>
      <w:rPr>
        <w:rFonts w:hint="default"/>
      </w:rPr>
    </w:lvl>
    <w:lvl w:ilvl="6" w:tplc="9F9A62BA">
      <w:numFmt w:val="bullet"/>
      <w:lvlText w:val="•"/>
      <w:lvlJc w:val="left"/>
      <w:pPr>
        <w:ind w:left="6214" w:hanging="152"/>
      </w:pPr>
      <w:rPr>
        <w:rFonts w:hint="default"/>
      </w:rPr>
    </w:lvl>
    <w:lvl w:ilvl="7" w:tplc="D33C5850">
      <w:numFmt w:val="bullet"/>
      <w:lvlText w:val="•"/>
      <w:lvlJc w:val="left"/>
      <w:pPr>
        <w:ind w:left="7217" w:hanging="152"/>
      </w:pPr>
      <w:rPr>
        <w:rFonts w:hint="default"/>
      </w:rPr>
    </w:lvl>
    <w:lvl w:ilvl="8" w:tplc="5FC8ED50">
      <w:numFmt w:val="bullet"/>
      <w:lvlText w:val="•"/>
      <w:lvlJc w:val="left"/>
      <w:pPr>
        <w:ind w:left="8220" w:hanging="152"/>
      </w:pPr>
      <w:rPr>
        <w:rFonts w:hint="default"/>
      </w:rPr>
    </w:lvl>
  </w:abstractNum>
  <w:abstractNum w:abstractNumId="4">
    <w:nsid w:val="70901FF3"/>
    <w:multiLevelType w:val="hybridMultilevel"/>
    <w:tmpl w:val="FFFFFFFF"/>
    <w:lvl w:ilvl="0" w:tplc="E2FC7F64">
      <w:numFmt w:val="bullet"/>
      <w:lvlText w:val="-"/>
      <w:lvlJc w:val="left"/>
      <w:pPr>
        <w:ind w:left="962" w:hanging="236"/>
      </w:pPr>
      <w:rPr>
        <w:rFonts w:ascii="Times New Roman" w:eastAsia="Times New Roman" w:hAnsi="Times New Roman" w:hint="default"/>
        <w:w w:val="99"/>
        <w:sz w:val="26"/>
      </w:rPr>
    </w:lvl>
    <w:lvl w:ilvl="1" w:tplc="C0DC571A">
      <w:numFmt w:val="bullet"/>
      <w:lvlText w:val="•"/>
      <w:lvlJc w:val="left"/>
      <w:pPr>
        <w:ind w:left="1886" w:hanging="236"/>
      </w:pPr>
      <w:rPr>
        <w:rFonts w:hint="default"/>
      </w:rPr>
    </w:lvl>
    <w:lvl w:ilvl="2" w:tplc="E39C612C">
      <w:numFmt w:val="bullet"/>
      <w:lvlText w:val="•"/>
      <w:lvlJc w:val="left"/>
      <w:pPr>
        <w:ind w:left="2813" w:hanging="236"/>
      </w:pPr>
      <w:rPr>
        <w:rFonts w:hint="default"/>
      </w:rPr>
    </w:lvl>
    <w:lvl w:ilvl="3" w:tplc="2D489062">
      <w:numFmt w:val="bullet"/>
      <w:lvlText w:val="•"/>
      <w:lvlJc w:val="left"/>
      <w:pPr>
        <w:ind w:left="3739" w:hanging="236"/>
      </w:pPr>
      <w:rPr>
        <w:rFonts w:hint="default"/>
      </w:rPr>
    </w:lvl>
    <w:lvl w:ilvl="4" w:tplc="6ABC04C4">
      <w:numFmt w:val="bullet"/>
      <w:lvlText w:val="•"/>
      <w:lvlJc w:val="left"/>
      <w:pPr>
        <w:ind w:left="4666" w:hanging="236"/>
      </w:pPr>
      <w:rPr>
        <w:rFonts w:hint="default"/>
      </w:rPr>
    </w:lvl>
    <w:lvl w:ilvl="5" w:tplc="35AEE5AC">
      <w:numFmt w:val="bullet"/>
      <w:lvlText w:val="•"/>
      <w:lvlJc w:val="left"/>
      <w:pPr>
        <w:ind w:left="5593" w:hanging="236"/>
      </w:pPr>
      <w:rPr>
        <w:rFonts w:hint="default"/>
      </w:rPr>
    </w:lvl>
    <w:lvl w:ilvl="6" w:tplc="9950F758">
      <w:numFmt w:val="bullet"/>
      <w:lvlText w:val="•"/>
      <w:lvlJc w:val="left"/>
      <w:pPr>
        <w:ind w:left="6519" w:hanging="236"/>
      </w:pPr>
      <w:rPr>
        <w:rFonts w:hint="default"/>
      </w:rPr>
    </w:lvl>
    <w:lvl w:ilvl="7" w:tplc="A1B8B3E2">
      <w:numFmt w:val="bullet"/>
      <w:lvlText w:val="•"/>
      <w:lvlJc w:val="left"/>
      <w:pPr>
        <w:ind w:left="7446" w:hanging="236"/>
      </w:pPr>
      <w:rPr>
        <w:rFonts w:hint="default"/>
      </w:rPr>
    </w:lvl>
    <w:lvl w:ilvl="8" w:tplc="589CB712">
      <w:numFmt w:val="bullet"/>
      <w:lvlText w:val="•"/>
      <w:lvlJc w:val="left"/>
      <w:pPr>
        <w:ind w:left="8373" w:hanging="23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DFD"/>
    <w:rsid w:val="0014651E"/>
    <w:rsid w:val="00187A3E"/>
    <w:rsid w:val="001E3D60"/>
    <w:rsid w:val="00223DFD"/>
    <w:rsid w:val="00554D52"/>
    <w:rsid w:val="00630D89"/>
    <w:rsid w:val="006952CD"/>
    <w:rsid w:val="006A0AA3"/>
    <w:rsid w:val="006C17C1"/>
    <w:rsid w:val="006C420B"/>
    <w:rsid w:val="007268E6"/>
    <w:rsid w:val="007B5A19"/>
    <w:rsid w:val="007C6053"/>
    <w:rsid w:val="008665F8"/>
    <w:rsid w:val="00C9001F"/>
    <w:rsid w:val="00DA09DD"/>
    <w:rsid w:val="00DF7FAA"/>
    <w:rsid w:val="00F4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F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223DFD"/>
    <w:pPr>
      <w:ind w:left="861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2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23DFD"/>
    <w:pPr>
      <w:ind w:left="60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D842F7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223DFD"/>
    <w:pPr>
      <w:ind w:left="602"/>
    </w:pPr>
  </w:style>
  <w:style w:type="paragraph" w:customStyle="1" w:styleId="TableParagraph">
    <w:name w:val="Table Paragraph"/>
    <w:basedOn w:val="a"/>
    <w:uiPriority w:val="99"/>
    <w:rsid w:val="00223DFD"/>
    <w:pPr>
      <w:ind w:left="200"/>
    </w:pPr>
  </w:style>
  <w:style w:type="table" w:styleId="a6">
    <w:name w:val="Table Grid"/>
    <w:basedOn w:val="a1"/>
    <w:locked/>
    <w:rsid w:val="006C17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268E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плдьзователь</cp:lastModifiedBy>
  <cp:revision>6</cp:revision>
  <cp:lastPrinted>2020-09-28T09:44:00Z</cp:lastPrinted>
  <dcterms:created xsi:type="dcterms:W3CDTF">2020-08-09T07:37:00Z</dcterms:created>
  <dcterms:modified xsi:type="dcterms:W3CDTF">2020-09-28T10:31:00Z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