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4C" w:rsidRDefault="0017564C">
      <w:r>
        <w:t xml:space="preserve">Гладкова А.В. , педагог – психолог МОУ </w:t>
      </w:r>
      <w:proofErr w:type="spellStart"/>
      <w:r>
        <w:t>Ивняковская</w:t>
      </w:r>
      <w:proofErr w:type="spellEnd"/>
      <w:r>
        <w:t xml:space="preserve"> СШ ЯМР</w:t>
      </w:r>
    </w:p>
    <w:tbl>
      <w:tblPr>
        <w:tblW w:w="5000" w:type="pct"/>
        <w:tblCellSpacing w:w="0" w:type="dxa"/>
        <w:tblCellMar>
          <w:top w:w="30" w:type="dxa"/>
          <w:left w:w="30" w:type="dxa"/>
          <w:bottom w:w="30" w:type="dxa"/>
          <w:right w:w="30" w:type="dxa"/>
        </w:tblCellMar>
        <w:tblLook w:val="04A0"/>
      </w:tblPr>
      <w:tblGrid>
        <w:gridCol w:w="9415"/>
      </w:tblGrid>
      <w:tr w:rsidR="00293422" w:rsidRPr="00293422" w:rsidTr="00235F6C">
        <w:trPr>
          <w:tblCellSpacing w:w="0" w:type="dxa"/>
        </w:trPr>
        <w:tc>
          <w:tcPr>
            <w:tcW w:w="5000" w:type="pct"/>
            <w:tcBorders>
              <w:top w:val="single" w:sz="6" w:space="0" w:color="CCCCCC"/>
            </w:tcBorders>
            <w:tcMar>
              <w:top w:w="69" w:type="dxa"/>
              <w:left w:w="30" w:type="dxa"/>
              <w:bottom w:w="69" w:type="dxa"/>
              <w:right w:w="30" w:type="dxa"/>
            </w:tcMar>
            <w:vAlign w:val="center"/>
            <w:hideMark/>
          </w:tcPr>
          <w:p w:rsidR="00293422" w:rsidRPr="00293422" w:rsidRDefault="00EC7CC8" w:rsidP="00293422">
            <w:pPr>
              <w:spacing w:before="100" w:beforeAutospacing="1" w:after="100" w:afterAutospacing="1" w:line="240" w:lineRule="auto"/>
              <w:jc w:val="center"/>
              <w:outlineLvl w:val="3"/>
              <w:rPr>
                <w:rFonts w:ascii="Verdana" w:eastAsia="Times New Roman" w:hAnsi="Verdana" w:cs="Times New Roman"/>
                <w:b/>
                <w:bCs/>
                <w:sz w:val="24"/>
                <w:szCs w:val="24"/>
                <w:lang w:eastAsia="ru-RU"/>
              </w:rPr>
            </w:pPr>
            <w:r>
              <w:rPr>
                <w:rFonts w:ascii="Verdana" w:eastAsia="Times New Roman" w:hAnsi="Verdana" w:cs="Times New Roman"/>
                <w:b/>
                <w:bCs/>
                <w:sz w:val="24"/>
                <w:szCs w:val="24"/>
                <w:lang w:eastAsia="ru-RU"/>
              </w:rPr>
              <w:t>П</w:t>
            </w:r>
            <w:r w:rsidR="00293422" w:rsidRPr="00293422">
              <w:rPr>
                <w:rFonts w:ascii="Verdana" w:eastAsia="Times New Roman" w:hAnsi="Verdana" w:cs="Times New Roman"/>
                <w:b/>
                <w:bCs/>
                <w:sz w:val="24"/>
                <w:szCs w:val="24"/>
                <w:lang w:eastAsia="ru-RU"/>
              </w:rPr>
              <w:t>сихологические особенности пятиклассников</w:t>
            </w:r>
          </w:p>
          <w:p w:rsidR="00293422" w:rsidRPr="00293422" w:rsidRDefault="00293422" w:rsidP="00293422">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Возраст детей пятого класса </w:t>
            </w:r>
            <w:r w:rsidR="00EC7CC8">
              <w:rPr>
                <w:rFonts w:ascii="Verdana" w:eastAsia="Times New Roman" w:hAnsi="Verdana" w:cs="Times New Roman"/>
                <w:sz w:val="20"/>
                <w:szCs w:val="20"/>
                <w:lang w:eastAsia="ru-RU"/>
              </w:rPr>
              <w:t>называют</w:t>
            </w:r>
            <w:r w:rsidRPr="00293422">
              <w:rPr>
                <w:rFonts w:ascii="Verdana" w:eastAsia="Times New Roman" w:hAnsi="Verdana" w:cs="Times New Roman"/>
                <w:sz w:val="20"/>
                <w:szCs w:val="20"/>
                <w:lang w:eastAsia="ru-RU"/>
              </w:rPr>
              <w:t xml:space="preserve"> переходным от младшего школьного к младшему подростковому. Психологически этот возраст связан с постепенным обретением чувства взрослости</w:t>
            </w:r>
            <w:r w:rsidR="00EC7CC8">
              <w:rPr>
                <w:rFonts w:ascii="Verdana" w:eastAsia="Times New Roman" w:hAnsi="Verdana" w:cs="Times New Roman"/>
                <w:sz w:val="20"/>
                <w:szCs w:val="20"/>
                <w:lang w:eastAsia="ru-RU"/>
              </w:rPr>
              <w:t>.</w:t>
            </w:r>
            <w:r w:rsidRPr="00293422">
              <w:rPr>
                <w:rFonts w:ascii="Verdana" w:eastAsia="Times New Roman" w:hAnsi="Verdana" w:cs="Times New Roman"/>
                <w:sz w:val="20"/>
                <w:szCs w:val="20"/>
                <w:lang w:eastAsia="ru-RU"/>
              </w:rPr>
              <w:t xml:space="preserve"> </w:t>
            </w:r>
            <w:r w:rsidR="003C7EAC">
              <w:rPr>
                <w:rFonts w:ascii="Verdana" w:eastAsia="Times New Roman" w:hAnsi="Verdana" w:cs="Times New Roman"/>
                <w:sz w:val="20"/>
                <w:szCs w:val="20"/>
                <w:lang w:eastAsia="ru-RU"/>
              </w:rPr>
              <w:t>Ребенок осознает</w:t>
            </w:r>
            <w:r w:rsidRPr="00293422">
              <w:rPr>
                <w:rFonts w:ascii="Verdana" w:eastAsia="Times New Roman" w:hAnsi="Verdana" w:cs="Times New Roman"/>
                <w:sz w:val="20"/>
                <w:szCs w:val="20"/>
                <w:lang w:eastAsia="ru-RU"/>
              </w:rPr>
              <w:t xml:space="preserve"> себя как личность</w:t>
            </w:r>
            <w:r w:rsidR="003C7EAC">
              <w:rPr>
                <w:rFonts w:ascii="Verdana" w:eastAsia="Times New Roman" w:hAnsi="Verdana" w:cs="Times New Roman"/>
                <w:sz w:val="20"/>
                <w:szCs w:val="20"/>
                <w:lang w:eastAsia="ru-RU"/>
              </w:rPr>
              <w:t>, и это</w:t>
            </w:r>
            <w:r w:rsidRPr="00293422">
              <w:rPr>
                <w:rFonts w:ascii="Verdana" w:eastAsia="Times New Roman" w:hAnsi="Verdana" w:cs="Times New Roman"/>
                <w:sz w:val="20"/>
                <w:szCs w:val="20"/>
                <w:lang w:eastAsia="ru-RU"/>
              </w:rPr>
              <w:t xml:space="preserve"> </w:t>
            </w:r>
            <w:r w:rsidR="003C7EAC">
              <w:rPr>
                <w:rFonts w:ascii="Verdana" w:eastAsia="Times New Roman" w:hAnsi="Verdana" w:cs="Times New Roman"/>
                <w:sz w:val="20"/>
                <w:szCs w:val="20"/>
                <w:lang w:eastAsia="ru-RU"/>
              </w:rPr>
              <w:t xml:space="preserve">осознание </w:t>
            </w:r>
            <w:r w:rsidRPr="00293422">
              <w:rPr>
                <w:rFonts w:ascii="Verdana" w:eastAsia="Times New Roman" w:hAnsi="Verdana" w:cs="Times New Roman"/>
                <w:sz w:val="20"/>
                <w:szCs w:val="20"/>
                <w:lang w:eastAsia="ru-RU"/>
              </w:rPr>
              <w:t xml:space="preserve">порождает потребность в отчуждении от всех, кто до этого привычно оказывал на </w:t>
            </w:r>
            <w:r w:rsidR="003C7EAC">
              <w:rPr>
                <w:rFonts w:ascii="Verdana" w:eastAsia="Times New Roman" w:hAnsi="Verdana" w:cs="Times New Roman"/>
                <w:sz w:val="20"/>
                <w:szCs w:val="20"/>
                <w:lang w:eastAsia="ru-RU"/>
              </w:rPr>
              <w:t>него</w:t>
            </w:r>
            <w:r w:rsidRPr="00293422">
              <w:rPr>
                <w:rFonts w:ascii="Verdana" w:eastAsia="Times New Roman" w:hAnsi="Verdana" w:cs="Times New Roman"/>
                <w:sz w:val="20"/>
                <w:szCs w:val="20"/>
                <w:lang w:eastAsia="ru-RU"/>
              </w:rPr>
              <w:t xml:space="preserve"> влияние, и в первую очередь - от семьи, от родителей</w:t>
            </w:r>
            <w:proofErr w:type="gramStart"/>
            <w:r w:rsidRPr="00293422">
              <w:rPr>
                <w:rFonts w:ascii="Verdana" w:eastAsia="Times New Roman" w:hAnsi="Verdana" w:cs="Times New Roman"/>
                <w:sz w:val="20"/>
                <w:szCs w:val="20"/>
                <w:lang w:eastAsia="ru-RU"/>
              </w:rPr>
              <w:t>.</w:t>
            </w:r>
            <w:proofErr w:type="gramEnd"/>
            <w:r w:rsidRPr="00293422">
              <w:rPr>
                <w:rFonts w:ascii="Verdana" w:eastAsia="Times New Roman" w:hAnsi="Verdana" w:cs="Times New Roman"/>
                <w:sz w:val="20"/>
                <w:szCs w:val="20"/>
                <w:lang w:eastAsia="ru-RU"/>
              </w:rPr>
              <w:t xml:space="preserve"> </w:t>
            </w:r>
            <w:r w:rsidR="003C7EAC">
              <w:rPr>
                <w:rFonts w:ascii="Verdana" w:eastAsia="Times New Roman" w:hAnsi="Verdana" w:cs="Times New Roman"/>
                <w:sz w:val="20"/>
                <w:szCs w:val="20"/>
                <w:lang w:eastAsia="ru-RU"/>
              </w:rPr>
              <w:t>Это</w:t>
            </w:r>
            <w:r w:rsidRPr="00293422">
              <w:rPr>
                <w:rFonts w:ascii="Verdana" w:eastAsia="Times New Roman" w:hAnsi="Verdana" w:cs="Times New Roman"/>
                <w:sz w:val="20"/>
                <w:szCs w:val="20"/>
                <w:lang w:eastAsia="ru-RU"/>
              </w:rPr>
              <w:t xml:space="preserve"> выражается в негативизме - стремлении противостоять любым предложениям, суждениям, чувствам взрослых. Отсюда такое количество конфликтов со взрослыми</w:t>
            </w:r>
            <w:proofErr w:type="gramStart"/>
            <w:r w:rsidRPr="00293422">
              <w:rPr>
                <w:rFonts w:ascii="Verdana" w:eastAsia="Times New Roman" w:hAnsi="Verdana" w:cs="Times New Roman"/>
                <w:sz w:val="20"/>
                <w:szCs w:val="20"/>
                <w:lang w:eastAsia="ru-RU"/>
              </w:rPr>
              <w:t>.</w:t>
            </w:r>
            <w:proofErr w:type="gramEnd"/>
            <w:r w:rsidRPr="00293422">
              <w:rPr>
                <w:rFonts w:ascii="Verdana" w:eastAsia="Times New Roman" w:hAnsi="Verdana" w:cs="Times New Roman"/>
                <w:sz w:val="20"/>
                <w:szCs w:val="20"/>
                <w:lang w:eastAsia="ru-RU"/>
              </w:rPr>
              <w:t xml:space="preserve"> </w:t>
            </w:r>
            <w:r w:rsidR="003C7EAC">
              <w:rPr>
                <w:rFonts w:ascii="Verdana" w:eastAsia="Times New Roman" w:hAnsi="Verdana" w:cs="Times New Roman"/>
                <w:sz w:val="20"/>
                <w:szCs w:val="20"/>
                <w:lang w:eastAsia="ru-RU"/>
              </w:rPr>
              <w:t>Н</w:t>
            </w:r>
            <w:r w:rsidRPr="00293422">
              <w:rPr>
                <w:rFonts w:ascii="Verdana" w:eastAsia="Times New Roman" w:hAnsi="Verdana" w:cs="Times New Roman"/>
                <w:sz w:val="20"/>
                <w:szCs w:val="20"/>
                <w:lang w:eastAsia="ru-RU"/>
              </w:rPr>
              <w:t xml:space="preserve">егативизм - первичная форма механизма отчуждения, она же является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усваиваются навыки </w:t>
            </w:r>
            <w:r w:rsidR="003C7EAC">
              <w:rPr>
                <w:rFonts w:ascii="Verdana" w:eastAsia="Times New Roman" w:hAnsi="Verdana" w:cs="Times New Roman"/>
                <w:sz w:val="20"/>
                <w:szCs w:val="20"/>
                <w:lang w:eastAsia="ru-RU"/>
              </w:rPr>
              <w:t>осознания</w:t>
            </w:r>
            <w:r w:rsidRPr="00293422">
              <w:rPr>
                <w:rFonts w:ascii="Verdana" w:eastAsia="Times New Roman" w:hAnsi="Verdana" w:cs="Times New Roman"/>
                <w:sz w:val="20"/>
                <w:szCs w:val="20"/>
                <w:lang w:eastAsia="ru-RU"/>
              </w:rPr>
              <w:t xml:space="preserve"> последствий своего или чьего-то поведения, социальные нормы взаимодействия людей, нравственные ценности. </w:t>
            </w:r>
            <w:proofErr w:type="gramStart"/>
            <w:r w:rsidRPr="00293422">
              <w:rPr>
                <w:rFonts w:ascii="Verdana" w:eastAsia="Times New Roman" w:hAnsi="Verdana" w:cs="Times New Roman"/>
                <w:sz w:val="20"/>
                <w:szCs w:val="20"/>
                <w:lang w:eastAsia="ru-RU"/>
              </w:rPr>
              <w:t>Познание другого, похожего на меня, дает возможность, как в зеркале, увидеть и понять свои собственные проблемы.</w:t>
            </w:r>
            <w:proofErr w:type="gramEnd"/>
          </w:p>
          <w:p w:rsidR="00293422" w:rsidRPr="00293422" w:rsidRDefault="00293422" w:rsidP="00293422">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Именно в силу психологической ценности отношений со сверстниками происходит замена ведущей учебной деятельности (что было характерно для младшего школьника) на ведущую деятельность общения. Таким образом, постепенно меняются приоритеты и в стенах школы. 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 Совпадение оценки и самооценки важно для благополучия подростка</w:t>
            </w:r>
            <w:r w:rsidR="00D609B8">
              <w:rPr>
                <w:rFonts w:ascii="Verdana" w:eastAsia="Times New Roman" w:hAnsi="Verdana" w:cs="Times New Roman"/>
                <w:sz w:val="20"/>
                <w:szCs w:val="20"/>
                <w:lang w:eastAsia="ru-RU"/>
              </w:rPr>
              <w:t>.</w:t>
            </w:r>
            <w:r w:rsidRPr="00293422">
              <w:rPr>
                <w:rFonts w:ascii="Verdana" w:eastAsia="Times New Roman" w:hAnsi="Verdana" w:cs="Times New Roman"/>
                <w:sz w:val="20"/>
                <w:szCs w:val="20"/>
                <w:lang w:eastAsia="ru-RU"/>
              </w:rPr>
              <w:t> </w:t>
            </w:r>
          </w:p>
          <w:p w:rsidR="00293422" w:rsidRPr="00293422" w:rsidRDefault="00293422" w:rsidP="00293422">
            <w:pPr>
              <w:spacing w:before="100" w:beforeAutospacing="1" w:after="100" w:afterAutospacing="1" w:line="240" w:lineRule="auto"/>
              <w:jc w:val="both"/>
              <w:rPr>
                <w:rFonts w:ascii="Verdana" w:eastAsia="Times New Roman" w:hAnsi="Verdana" w:cs="Times New Roman"/>
                <w:sz w:val="20"/>
                <w:szCs w:val="20"/>
                <w:lang w:eastAsia="ru-RU"/>
              </w:rPr>
            </w:pPr>
            <w:bookmarkStart w:id="0" w:name="an_osob"/>
            <w:bookmarkEnd w:id="0"/>
            <w:r w:rsidRPr="00293422">
              <w:rPr>
                <w:rFonts w:ascii="Verdana" w:eastAsia="Times New Roman" w:hAnsi="Verdana" w:cs="Times New Roman"/>
                <w:sz w:val="20"/>
                <w:szCs w:val="20"/>
                <w:lang w:eastAsia="ru-RU"/>
              </w:rPr>
              <w:t>В пятом классе условия обучения меняются: дети переходят от одного основного учителя к системе «классный руководитель - учителя-предметники», уроки, как</w:t>
            </w:r>
            <w:proofErr w:type="gramStart"/>
            <w:r w:rsidRPr="00293422">
              <w:rPr>
                <w:rFonts w:ascii="Verdana" w:eastAsia="Times New Roman" w:hAnsi="Verdana" w:cs="Times New Roman"/>
                <w:sz w:val="20"/>
                <w:szCs w:val="20"/>
                <w:lang w:eastAsia="ru-RU"/>
              </w:rPr>
              <w:t xml:space="preserve"> ,</w:t>
            </w:r>
            <w:proofErr w:type="gramEnd"/>
            <w:r w:rsidRPr="00293422">
              <w:rPr>
                <w:rFonts w:ascii="Verdana" w:eastAsia="Times New Roman" w:hAnsi="Verdana" w:cs="Times New Roman"/>
                <w:sz w:val="20"/>
                <w:szCs w:val="20"/>
                <w:lang w:eastAsia="ru-RU"/>
              </w:rPr>
              <w:t xml:space="preserve"> проходят в разных кабинетах.</w:t>
            </w:r>
          </w:p>
          <w:p w:rsidR="00293422" w:rsidRPr="00293422" w:rsidRDefault="00235F6C" w:rsidP="00293422">
            <w:pPr>
              <w:spacing w:before="100" w:beforeAutospacing="1" w:after="100" w:afterAutospacing="1"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w:t>
            </w:r>
            <w:r w:rsidR="00293422" w:rsidRPr="00293422">
              <w:rPr>
                <w:rFonts w:ascii="Verdana" w:eastAsia="Times New Roman" w:hAnsi="Verdana" w:cs="Times New Roman"/>
                <w:sz w:val="20"/>
                <w:szCs w:val="20"/>
                <w:lang w:eastAsia="ru-RU"/>
              </w:rPr>
              <w:t>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293422" w:rsidRPr="00293422" w:rsidRDefault="00293422" w:rsidP="00293422">
            <w:pPr>
              <w:spacing w:before="100" w:beforeAutospacing="1" w:after="100" w:afterAutospacing="1" w:line="240" w:lineRule="auto"/>
              <w:jc w:val="both"/>
              <w:rPr>
                <w:rFonts w:ascii="Verdana" w:eastAsia="Times New Roman" w:hAnsi="Verdana" w:cs="Times New Roman"/>
                <w:sz w:val="20"/>
                <w:szCs w:val="20"/>
                <w:lang w:eastAsia="ru-RU"/>
              </w:rPr>
            </w:pPr>
            <w:proofErr w:type="gramStart"/>
            <w:r w:rsidRPr="00293422">
              <w:rPr>
                <w:rFonts w:ascii="Verdana" w:eastAsia="Times New Roman" w:hAnsi="Verdana" w:cs="Times New Roman"/>
                <w:sz w:val="20"/>
                <w:szCs w:val="20"/>
                <w:lang w:eastAsia="ru-RU"/>
              </w:rPr>
              <w:t>Переход из начальной школы в среднюю связан с возрастанием нагрузки на психику ученика.</w:t>
            </w:r>
            <w:proofErr w:type="gramEnd"/>
            <w:r w:rsidRPr="00293422">
              <w:rPr>
                <w:rFonts w:ascii="Verdana" w:eastAsia="Times New Roman" w:hAnsi="Verdana" w:cs="Times New Roman"/>
                <w:sz w:val="20"/>
                <w:szCs w:val="20"/>
                <w:lang w:eastAsia="ru-RU"/>
              </w:rPr>
              <w:t xml:space="preserve">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w:t>
            </w:r>
          </w:p>
          <w:p w:rsidR="00293422" w:rsidRPr="00293422" w:rsidRDefault="00293422" w:rsidP="00293422">
            <w:pPr>
              <w:spacing w:before="100" w:beforeAutospacing="1" w:after="100" w:afterAutospacing="1" w:line="240" w:lineRule="auto"/>
              <w:jc w:val="both"/>
              <w:rPr>
                <w:rFonts w:ascii="Verdana" w:eastAsia="Times New Roman" w:hAnsi="Verdana" w:cs="Times New Roman"/>
                <w:sz w:val="20"/>
                <w:szCs w:val="20"/>
                <w:lang w:eastAsia="ru-RU"/>
              </w:rPr>
            </w:pPr>
            <w:proofErr w:type="gramStart"/>
            <w:r w:rsidRPr="00293422">
              <w:rPr>
                <w:rFonts w:ascii="Verdana" w:eastAsia="Times New Roman" w:hAnsi="Verdana" w:cs="Times New Roman"/>
                <w:sz w:val="20"/>
                <w:szCs w:val="20"/>
                <w:lang w:eastAsia="ru-RU"/>
              </w:rP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p>
          <w:p w:rsidR="00293422" w:rsidRPr="00293422" w:rsidRDefault="00293422" w:rsidP="00A3146C">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В </w:t>
            </w:r>
            <w:proofErr w:type="gramStart"/>
            <w:r w:rsidRPr="00293422">
              <w:rPr>
                <w:rFonts w:ascii="Verdana" w:eastAsia="Times New Roman" w:hAnsi="Verdana" w:cs="Times New Roman"/>
                <w:sz w:val="20"/>
                <w:szCs w:val="20"/>
                <w:lang w:eastAsia="ru-RU"/>
              </w:rPr>
              <w:t>адаптационной</w:t>
            </w:r>
            <w:proofErr w:type="gramEnd"/>
            <w:r w:rsidRPr="00293422">
              <w:rPr>
                <w:rFonts w:ascii="Verdana" w:eastAsia="Times New Roman" w:hAnsi="Verdana" w:cs="Times New Roman"/>
                <w:sz w:val="20"/>
                <w:szCs w:val="20"/>
                <w:lang w:eastAsia="ru-RU"/>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w:t>
            </w:r>
            <w:proofErr w:type="spellStart"/>
            <w:r w:rsidRPr="00293422">
              <w:rPr>
                <w:rFonts w:ascii="Verdana" w:eastAsia="Times New Roman" w:hAnsi="Verdana" w:cs="Times New Roman"/>
                <w:sz w:val="20"/>
                <w:szCs w:val="20"/>
                <w:lang w:eastAsia="ru-RU"/>
              </w:rPr>
              <w:t>неорганизованными</w:t>
            </w:r>
            <w:proofErr w:type="gramStart"/>
            <w:r w:rsidRPr="00293422">
              <w:rPr>
                <w:rFonts w:ascii="Verdana" w:eastAsia="Times New Roman" w:hAnsi="Verdana" w:cs="Times New Roman"/>
                <w:sz w:val="20"/>
                <w:szCs w:val="20"/>
                <w:lang w:eastAsia="ru-RU"/>
              </w:rPr>
              <w:t>.</w:t>
            </w:r>
            <w:r w:rsidR="00235F6C">
              <w:rPr>
                <w:rFonts w:ascii="Verdana" w:eastAsia="Times New Roman" w:hAnsi="Verdana" w:cs="Times New Roman"/>
                <w:sz w:val="20"/>
                <w:szCs w:val="20"/>
                <w:lang w:eastAsia="ru-RU"/>
              </w:rPr>
              <w:t>И</w:t>
            </w:r>
            <w:proofErr w:type="gramEnd"/>
            <w:r w:rsidRPr="00293422">
              <w:rPr>
                <w:rFonts w:ascii="Verdana" w:eastAsia="Times New Roman" w:hAnsi="Verdana" w:cs="Times New Roman"/>
                <w:sz w:val="20"/>
                <w:szCs w:val="20"/>
                <w:lang w:eastAsia="ru-RU"/>
              </w:rPr>
              <w:t>ногда</w:t>
            </w:r>
            <w:proofErr w:type="spellEnd"/>
            <w:r w:rsidRPr="00293422">
              <w:rPr>
                <w:rFonts w:ascii="Verdana" w:eastAsia="Times New Roman" w:hAnsi="Verdana" w:cs="Times New Roman"/>
                <w:sz w:val="20"/>
                <w:szCs w:val="20"/>
                <w:lang w:eastAsia="ru-RU"/>
              </w:rPr>
              <w:t xml:space="preserve">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С адаптационным периодом часто связаны и заболевания </w:t>
            </w:r>
            <w:r w:rsidRPr="00293422">
              <w:rPr>
                <w:rFonts w:ascii="Verdana" w:eastAsia="Times New Roman" w:hAnsi="Verdana" w:cs="Times New Roman"/>
                <w:sz w:val="20"/>
                <w:szCs w:val="20"/>
                <w:lang w:eastAsia="ru-RU"/>
              </w:rPr>
              <w:lastRenderedPageBreak/>
              <w:t xml:space="preserve">детей. Подобные заболевания носят психосоматический характер. 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 При слишком длительном процессе адаптации, а также при наличии множества функциональных отклонений необходимо обратиться к школьному психологу. </w:t>
            </w:r>
          </w:p>
          <w:p w:rsidR="00293422" w:rsidRPr="003D7833" w:rsidRDefault="003D7833" w:rsidP="003D7833">
            <w:pPr>
              <w:spacing w:before="100" w:beforeAutospacing="1" w:after="100" w:afterAutospacing="1" w:line="240" w:lineRule="auto"/>
              <w:jc w:val="both"/>
              <w:rPr>
                <w:rFonts w:ascii="Verdana" w:eastAsia="Times New Roman" w:hAnsi="Verdana" w:cs="Times New Roman"/>
                <w:b/>
                <w:bCs/>
                <w:sz w:val="24"/>
                <w:szCs w:val="24"/>
                <w:lang w:eastAsia="ru-RU"/>
              </w:rPr>
            </w:pPr>
            <w:bookmarkStart w:id="1" w:name="rek_rod"/>
            <w:bookmarkEnd w:id="1"/>
            <w:r>
              <w:rPr>
                <w:rFonts w:ascii="Verdana" w:eastAsia="Times New Roman" w:hAnsi="Verdana" w:cs="Times New Roman"/>
                <w:sz w:val="20"/>
                <w:szCs w:val="20"/>
                <w:lang w:eastAsia="ru-RU"/>
              </w:rPr>
              <w:t xml:space="preserve">          </w:t>
            </w:r>
            <w:r w:rsidRPr="003D7833">
              <w:rPr>
                <w:rFonts w:ascii="Verdana" w:eastAsia="Times New Roman" w:hAnsi="Verdana" w:cs="Times New Roman"/>
                <w:b/>
                <w:sz w:val="20"/>
                <w:szCs w:val="20"/>
                <w:lang w:eastAsia="ru-RU"/>
              </w:rPr>
              <w:t>Рекомендации родителям пятиклассников</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Будьте терпеливы. Давайте ребенку время на осознание нового.</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Не пугайте будущими </w:t>
            </w:r>
            <w:r w:rsidR="001F5C9F">
              <w:rPr>
                <w:rFonts w:ascii="Verdana" w:eastAsia="Times New Roman" w:hAnsi="Verdana" w:cs="Times New Roman"/>
                <w:sz w:val="20"/>
                <w:szCs w:val="20"/>
                <w:lang w:eastAsia="ru-RU"/>
              </w:rPr>
              <w:t>проблемами</w:t>
            </w:r>
            <w:r w:rsidRPr="00293422">
              <w:rPr>
                <w:rFonts w:ascii="Verdana" w:eastAsia="Times New Roman" w:hAnsi="Verdana" w:cs="Times New Roman"/>
                <w:sz w:val="20"/>
                <w:szCs w:val="20"/>
                <w:lang w:eastAsia="ru-RU"/>
              </w:rPr>
              <w:t xml:space="preserve">. Лучше говорить о </w:t>
            </w:r>
            <w:proofErr w:type="gramStart"/>
            <w:r w:rsidRPr="00293422">
              <w:rPr>
                <w:rFonts w:ascii="Verdana" w:eastAsia="Times New Roman" w:hAnsi="Verdana" w:cs="Times New Roman"/>
                <w:sz w:val="20"/>
                <w:szCs w:val="20"/>
                <w:lang w:eastAsia="ru-RU"/>
              </w:rPr>
              <w:t>хорошем</w:t>
            </w:r>
            <w:proofErr w:type="gramEnd"/>
            <w:r w:rsidRPr="00293422">
              <w:rPr>
                <w:rFonts w:ascii="Verdana" w:eastAsia="Times New Roman" w:hAnsi="Verdana" w:cs="Times New Roman"/>
                <w:sz w:val="20"/>
                <w:szCs w:val="20"/>
                <w:lang w:eastAsia="ru-RU"/>
              </w:rPr>
              <w:t>, что ждет его, если вести себя правильно.</w:t>
            </w:r>
          </w:p>
          <w:p w:rsidR="00293422" w:rsidRPr="00293422" w:rsidRDefault="001F5C9F"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w:t>
            </w:r>
            <w:r w:rsidR="00293422" w:rsidRPr="00293422">
              <w:rPr>
                <w:rFonts w:ascii="Verdana" w:eastAsia="Times New Roman" w:hAnsi="Verdana" w:cs="Times New Roman"/>
                <w:sz w:val="20"/>
                <w:szCs w:val="20"/>
                <w:lang w:eastAsia="ru-RU"/>
              </w:rPr>
              <w:t>озволяйте ребенку делать то, что хочется ему, а не Вам. Принуждая, Вы вырабатываете у него негативизм – отрицательное отношение ко всему, что вы можете сказать  или сделать.</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Давайте ребенку отдых от Ваших внушений.  </w:t>
            </w:r>
            <w:proofErr w:type="gramStart"/>
            <w:r w:rsidRPr="00293422">
              <w:rPr>
                <w:rFonts w:ascii="Verdana" w:eastAsia="Times New Roman" w:hAnsi="Verdana" w:cs="Times New Roman"/>
                <w:sz w:val="20"/>
                <w:szCs w:val="20"/>
                <w:lang w:eastAsia="ru-RU"/>
              </w:rPr>
              <w:t xml:space="preserve">По статистике, к </w:t>
            </w:r>
            <w:r w:rsidR="00EA0457">
              <w:rPr>
                <w:rFonts w:ascii="Verdana" w:eastAsia="Times New Roman" w:hAnsi="Verdana" w:cs="Times New Roman"/>
                <w:sz w:val="20"/>
                <w:szCs w:val="20"/>
                <w:lang w:eastAsia="ru-RU"/>
              </w:rPr>
              <w:t>детям</w:t>
            </w:r>
            <w:r w:rsidRPr="00293422">
              <w:rPr>
                <w:rFonts w:ascii="Verdana" w:eastAsia="Times New Roman" w:hAnsi="Verdana" w:cs="Times New Roman"/>
                <w:sz w:val="20"/>
                <w:szCs w:val="20"/>
                <w:lang w:eastAsia="ru-RU"/>
              </w:rPr>
              <w:t xml:space="preserve"> 37 раз в сутки обращаются в повелительном тоне, 42 - в увещевательном, 50 раз - в обвинительном.</w:t>
            </w:r>
            <w:proofErr w:type="gramEnd"/>
            <w:r w:rsidRPr="00293422">
              <w:rPr>
                <w:rFonts w:ascii="Verdana" w:eastAsia="Times New Roman" w:hAnsi="Verdana" w:cs="Times New Roman"/>
                <w:sz w:val="20"/>
                <w:szCs w:val="20"/>
                <w:lang w:eastAsia="ru-RU"/>
              </w:rPr>
              <w:t xml:space="preserve"> </w:t>
            </w:r>
            <w:r w:rsidR="00AD5561">
              <w:rPr>
                <w:rFonts w:ascii="Verdana" w:eastAsia="Times New Roman" w:hAnsi="Verdana" w:cs="Times New Roman"/>
                <w:sz w:val="20"/>
                <w:szCs w:val="20"/>
                <w:lang w:eastAsia="ru-RU"/>
              </w:rPr>
              <w:t>Ребенок</w:t>
            </w:r>
            <w:r w:rsidRPr="00293422">
              <w:rPr>
                <w:rFonts w:ascii="Verdana" w:eastAsia="Times New Roman" w:hAnsi="Verdana" w:cs="Times New Roman"/>
                <w:sz w:val="20"/>
                <w:szCs w:val="20"/>
                <w:lang w:eastAsia="ru-RU"/>
              </w:rPr>
              <w:t xml:space="preserve"> нуждается в доле свободы, чтобы вырасти самостоятельным.</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Уважайте </w:t>
            </w:r>
            <w:r w:rsidR="006B455D">
              <w:rPr>
                <w:rFonts w:ascii="Verdana" w:eastAsia="Times New Roman" w:hAnsi="Verdana" w:cs="Times New Roman"/>
                <w:sz w:val="20"/>
                <w:szCs w:val="20"/>
                <w:lang w:eastAsia="ru-RU"/>
              </w:rPr>
              <w:t>его</w:t>
            </w:r>
            <w:r w:rsidRPr="00293422">
              <w:rPr>
                <w:rFonts w:ascii="Verdana" w:eastAsia="Times New Roman" w:hAnsi="Verdana" w:cs="Times New Roman"/>
                <w:sz w:val="20"/>
                <w:szCs w:val="20"/>
                <w:lang w:eastAsia="ru-RU"/>
              </w:rPr>
              <w:t xml:space="preserve"> </w:t>
            </w:r>
            <w:r w:rsidR="006B455D">
              <w:rPr>
                <w:rFonts w:ascii="Verdana" w:eastAsia="Times New Roman" w:hAnsi="Verdana" w:cs="Times New Roman"/>
                <w:sz w:val="20"/>
                <w:szCs w:val="20"/>
                <w:lang w:eastAsia="ru-RU"/>
              </w:rPr>
              <w:t>право</w:t>
            </w:r>
            <w:r w:rsidRPr="00293422">
              <w:rPr>
                <w:rFonts w:ascii="Verdana" w:eastAsia="Times New Roman" w:hAnsi="Verdana" w:cs="Times New Roman"/>
                <w:sz w:val="20"/>
                <w:szCs w:val="20"/>
                <w:lang w:eastAsia="ru-RU"/>
              </w:rPr>
              <w:t xml:space="preserve"> на тайну. Если ребенок вас боится – он будет лгать.</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Чаще хвалите и поощряйте ребенка. Ребенок должен чувствовать Вашу поддержку и одобрение, когда добивается успехов.</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proofErr w:type="gramStart"/>
            <w:r w:rsidRPr="00293422">
              <w:rPr>
                <w:rFonts w:ascii="Verdana" w:eastAsia="Times New Roman" w:hAnsi="Verdana" w:cs="Times New Roman"/>
                <w:sz w:val="20"/>
                <w:szCs w:val="20"/>
                <w:lang w:eastAsia="ru-RU"/>
              </w:rPr>
              <w:t xml:space="preserve">Внушайте </w:t>
            </w:r>
            <w:r w:rsidR="002559D3">
              <w:rPr>
                <w:rFonts w:ascii="Verdana" w:eastAsia="Times New Roman" w:hAnsi="Verdana" w:cs="Times New Roman"/>
                <w:sz w:val="20"/>
                <w:szCs w:val="20"/>
                <w:lang w:eastAsia="ru-RU"/>
              </w:rPr>
              <w:t>ребенку</w:t>
            </w:r>
            <w:r w:rsidRPr="00293422">
              <w:rPr>
                <w:rFonts w:ascii="Verdana" w:eastAsia="Times New Roman" w:hAnsi="Verdana" w:cs="Times New Roman"/>
                <w:sz w:val="20"/>
                <w:szCs w:val="20"/>
                <w:lang w:eastAsia="ru-RU"/>
              </w:rPr>
              <w:t>, что он смел</w:t>
            </w:r>
            <w:r w:rsidR="002559D3">
              <w:rPr>
                <w:rFonts w:ascii="Verdana" w:eastAsia="Times New Roman" w:hAnsi="Verdana" w:cs="Times New Roman"/>
                <w:sz w:val="20"/>
                <w:szCs w:val="20"/>
                <w:lang w:eastAsia="ru-RU"/>
              </w:rPr>
              <w:t xml:space="preserve">ый, трудолюбивый, умный, </w:t>
            </w:r>
            <w:r w:rsidRPr="00293422">
              <w:rPr>
                <w:rFonts w:ascii="Verdana" w:eastAsia="Times New Roman" w:hAnsi="Verdana" w:cs="Times New Roman"/>
                <w:sz w:val="20"/>
                <w:szCs w:val="20"/>
                <w:lang w:eastAsia="ru-RU"/>
              </w:rPr>
              <w:t>аккура</w:t>
            </w:r>
            <w:r w:rsidR="002559D3">
              <w:rPr>
                <w:rFonts w:ascii="Verdana" w:eastAsia="Times New Roman" w:hAnsi="Verdana" w:cs="Times New Roman"/>
                <w:sz w:val="20"/>
                <w:szCs w:val="20"/>
                <w:lang w:eastAsia="ru-RU"/>
              </w:rPr>
              <w:t>тный, думающий, любимый,</w:t>
            </w:r>
            <w:r w:rsidRPr="00293422">
              <w:rPr>
                <w:rFonts w:ascii="Verdana" w:eastAsia="Times New Roman" w:hAnsi="Verdana" w:cs="Times New Roman"/>
                <w:sz w:val="20"/>
                <w:szCs w:val="20"/>
                <w:lang w:eastAsia="ru-RU"/>
              </w:rPr>
              <w:t xml:space="preserve"> незаменимый…</w:t>
            </w:r>
            <w:proofErr w:type="gramEnd"/>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Давайте больше самостоятельности в домашних делах, поручите обязательную работу по дому, спрашивайте за ее выполнение как </w:t>
            </w:r>
            <w:proofErr w:type="gramStart"/>
            <w:r w:rsidRPr="00293422">
              <w:rPr>
                <w:rFonts w:ascii="Verdana" w:eastAsia="Times New Roman" w:hAnsi="Verdana" w:cs="Times New Roman"/>
                <w:sz w:val="20"/>
                <w:szCs w:val="20"/>
                <w:lang w:eastAsia="ru-RU"/>
              </w:rPr>
              <w:t>со</w:t>
            </w:r>
            <w:proofErr w:type="gramEnd"/>
            <w:r w:rsidRPr="00293422">
              <w:rPr>
                <w:rFonts w:ascii="Verdana" w:eastAsia="Times New Roman" w:hAnsi="Verdana" w:cs="Times New Roman"/>
                <w:sz w:val="20"/>
                <w:szCs w:val="20"/>
                <w:lang w:eastAsia="ru-RU"/>
              </w:rPr>
              <w:t xml:space="preserve"> взрослого.</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Формируйте положительную самооценку: «Я - умный», «Я – смелый», «Я все могу».</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Верьте в своего ребенка. Ваша вера способна превратить возможность в действительность. Ты замечательный! Ты умный и сообразительный! Ты это сможешь!</w:t>
            </w:r>
          </w:p>
          <w:p w:rsidR="00293422" w:rsidRPr="00293422" w:rsidRDefault="00293422" w:rsidP="00293422">
            <w:pPr>
              <w:numPr>
                <w:ilvl w:val="0"/>
                <w:numId w:val="1"/>
              </w:num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Любите своего </w:t>
            </w:r>
            <w:proofErr w:type="gramStart"/>
            <w:r w:rsidRPr="00293422">
              <w:rPr>
                <w:rFonts w:ascii="Verdana" w:eastAsia="Times New Roman" w:hAnsi="Verdana" w:cs="Times New Roman"/>
                <w:sz w:val="20"/>
                <w:szCs w:val="20"/>
                <w:lang w:eastAsia="ru-RU"/>
              </w:rPr>
              <w:t>ребенка</w:t>
            </w:r>
            <w:proofErr w:type="gramEnd"/>
            <w:r w:rsidRPr="00293422">
              <w:rPr>
                <w:rFonts w:ascii="Verdana" w:eastAsia="Times New Roman" w:hAnsi="Verdana" w:cs="Times New Roman"/>
                <w:sz w:val="20"/>
                <w:szCs w:val="20"/>
                <w:lang w:eastAsia="ru-RU"/>
              </w:rPr>
              <w:t xml:space="preserve"> </w:t>
            </w:r>
            <w:r w:rsidR="003D3033">
              <w:rPr>
                <w:rFonts w:ascii="Verdana" w:eastAsia="Times New Roman" w:hAnsi="Verdana" w:cs="Times New Roman"/>
                <w:sz w:val="20"/>
                <w:szCs w:val="20"/>
                <w:lang w:eastAsia="ru-RU"/>
              </w:rPr>
              <w:t>безусловно</w:t>
            </w:r>
            <w:r w:rsidRPr="00293422">
              <w:rPr>
                <w:rFonts w:ascii="Verdana" w:eastAsia="Times New Roman" w:hAnsi="Verdana" w:cs="Times New Roman"/>
                <w:sz w:val="20"/>
                <w:szCs w:val="20"/>
                <w:lang w:eastAsia="ru-RU"/>
              </w:rPr>
              <w:t xml:space="preserve">! </w:t>
            </w:r>
            <w:r w:rsidR="00C61230">
              <w:rPr>
                <w:rFonts w:ascii="Verdana" w:eastAsia="Times New Roman" w:hAnsi="Verdana" w:cs="Times New Roman"/>
                <w:sz w:val="20"/>
                <w:szCs w:val="20"/>
                <w:lang w:eastAsia="ru-RU"/>
              </w:rPr>
              <w:t>Станьте</w:t>
            </w:r>
            <w:r w:rsidRPr="00293422">
              <w:rPr>
                <w:rFonts w:ascii="Verdana" w:eastAsia="Times New Roman" w:hAnsi="Verdana" w:cs="Times New Roman"/>
                <w:sz w:val="20"/>
                <w:szCs w:val="20"/>
                <w:lang w:eastAsia="ru-RU"/>
              </w:rPr>
              <w:t xml:space="preserve"> его другом!</w:t>
            </w:r>
            <w:r w:rsidR="00D551F5">
              <w:rPr>
                <w:rFonts w:ascii="Verdana" w:eastAsia="Times New Roman" w:hAnsi="Verdana" w:cs="Times New Roman"/>
                <w:sz w:val="20"/>
                <w:szCs w:val="20"/>
                <w:lang w:eastAsia="ru-RU"/>
              </w:rPr>
              <w:t xml:space="preserve"> Не забывайте хвалить!</w:t>
            </w:r>
          </w:p>
          <w:p w:rsidR="00293422" w:rsidRPr="00293422" w:rsidRDefault="00293422" w:rsidP="0052798E">
            <w:pPr>
              <w:spacing w:before="100" w:beforeAutospacing="1" w:after="100" w:afterAutospacing="1" w:line="240" w:lineRule="auto"/>
              <w:ind w:left="253"/>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w:t>
            </w:r>
          </w:p>
        </w:tc>
      </w:tr>
    </w:tbl>
    <w:p w:rsidR="009E1713" w:rsidRPr="00293422" w:rsidRDefault="009E1713" w:rsidP="0052798E">
      <w:pPr>
        <w:spacing w:before="100" w:beforeAutospacing="1" w:after="100" w:afterAutospacing="1" w:line="240" w:lineRule="auto"/>
        <w:outlineLvl w:val="3"/>
        <w:rPr>
          <w:rFonts w:ascii="Verdana" w:eastAsia="Times New Roman" w:hAnsi="Verdana" w:cs="Times New Roman"/>
          <w:b/>
          <w:bCs/>
          <w:sz w:val="24"/>
          <w:szCs w:val="24"/>
          <w:lang w:eastAsia="ru-RU"/>
        </w:rPr>
      </w:pPr>
      <w:r w:rsidRPr="00293422">
        <w:rPr>
          <w:rFonts w:ascii="Verdana" w:eastAsia="Times New Roman" w:hAnsi="Verdana" w:cs="Times New Roman"/>
          <w:b/>
          <w:bCs/>
          <w:sz w:val="24"/>
          <w:szCs w:val="24"/>
          <w:lang w:eastAsia="ru-RU"/>
        </w:rPr>
        <w:lastRenderedPageBreak/>
        <w:t>Рекомендации родителям</w:t>
      </w:r>
      <w:r>
        <w:rPr>
          <w:rFonts w:ascii="Verdana" w:eastAsia="Times New Roman" w:hAnsi="Verdana" w:cs="Times New Roman"/>
          <w:b/>
          <w:bCs/>
          <w:sz w:val="24"/>
          <w:szCs w:val="24"/>
          <w:lang w:eastAsia="ru-RU"/>
        </w:rPr>
        <w:t xml:space="preserve"> подростков</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Воодушевите ребенка на рассказ о своих школьных делах. 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t>Регулярно беседуйте с классным руководителем и  учителями вашего ребенка о его успеваемости, поведении и взаимоотношениях с другими детьми.</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lastRenderedPageBreak/>
        <w:t>Не связывайте оценки за успеваемость ребенка со своей системой наказаний и поощрений.</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 Помните, что не только отметка должна быть в центре внимания родителей, а знания,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t>Знайте программу и особенности школы, где учится ваш ребенок.</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к дисциплинарных </w:t>
      </w:r>
      <w:proofErr w:type="gramStart"/>
      <w:r w:rsidRPr="00293422">
        <w:rPr>
          <w:rFonts w:ascii="Verdana" w:eastAsia="Times New Roman" w:hAnsi="Verdana" w:cs="Times New Roman"/>
          <w:sz w:val="20"/>
          <w:szCs w:val="20"/>
          <w:lang w:eastAsia="ru-RU"/>
        </w:rPr>
        <w:t>правилах</w:t>
      </w:r>
      <w:proofErr w:type="gramEnd"/>
      <w:r w:rsidRPr="00293422">
        <w:rPr>
          <w:rFonts w:ascii="Verdana" w:eastAsia="Times New Roman" w:hAnsi="Verdana" w:cs="Times New Roman"/>
          <w:sz w:val="20"/>
          <w:szCs w:val="20"/>
          <w:lang w:eastAsia="ru-RU"/>
        </w:rPr>
        <w:t>, установленных в школе и классе, различных возможностях обучения, предоставляемых школой вашему ребенку.</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t>Помогайте ребенку выполнять домашние задания, но не делайте их сами.</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Такие события, как первые несколько месяцев в школе, начало и окончание каждого учебного года, переход из начальной школы в </w:t>
      </w:r>
      <w:proofErr w:type="gramStart"/>
      <w:r w:rsidRPr="00293422">
        <w:rPr>
          <w:rFonts w:ascii="Verdana" w:eastAsia="Times New Roman" w:hAnsi="Verdana" w:cs="Times New Roman"/>
          <w:sz w:val="20"/>
          <w:szCs w:val="20"/>
          <w:lang w:eastAsia="ru-RU"/>
        </w:rPr>
        <w:t>среднюю</w:t>
      </w:r>
      <w:proofErr w:type="gramEnd"/>
      <w:r w:rsidRPr="00293422">
        <w:rPr>
          <w:rFonts w:ascii="Verdana" w:eastAsia="Times New Roman" w:hAnsi="Verdana" w:cs="Times New Roman"/>
          <w:sz w:val="20"/>
          <w:szCs w:val="20"/>
          <w:lang w:eastAsia="ru-RU"/>
        </w:rPr>
        <w:t xml:space="preserve">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xml:space="preserve">Безусловное принятие ребенка, несмотря </w:t>
      </w:r>
      <w:proofErr w:type="gramStart"/>
      <w:r w:rsidRPr="00293422">
        <w:rPr>
          <w:rFonts w:ascii="Verdana" w:eastAsia="Times New Roman" w:hAnsi="Verdana" w:cs="Times New Roman"/>
          <w:sz w:val="20"/>
          <w:szCs w:val="20"/>
          <w:lang w:eastAsia="ru-RU"/>
        </w:rPr>
        <w:t>на те</w:t>
      </w:r>
      <w:proofErr w:type="gramEnd"/>
      <w:r w:rsidRPr="00293422">
        <w:rPr>
          <w:rFonts w:ascii="Verdana" w:eastAsia="Times New Roman" w:hAnsi="Verdana" w:cs="Times New Roman"/>
          <w:sz w:val="20"/>
          <w:szCs w:val="20"/>
          <w:lang w:eastAsia="ru-RU"/>
        </w:rPr>
        <w:t xml:space="preserve"> неудачи, с которыми он уже столкнулся или может столкнуться. Одобрение: «Я тебя люблю», «Я верю, ты сможешь», «Я с тобой, у тебя все получится».</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b/>
          <w:bCs/>
          <w:i/>
          <w:iCs/>
          <w:sz w:val="20"/>
          <w:lang w:eastAsia="ru-RU"/>
        </w:rPr>
        <w:t>Обратите внимание на занятия спортом или прогулки, правильное питание</w:t>
      </w:r>
      <w:r>
        <w:rPr>
          <w:rFonts w:ascii="Verdana" w:eastAsia="Times New Roman" w:hAnsi="Verdana" w:cs="Times New Roman"/>
          <w:b/>
          <w:bCs/>
          <w:i/>
          <w:iCs/>
          <w:sz w:val="20"/>
          <w:lang w:eastAsia="ru-RU"/>
        </w:rPr>
        <w:t>.</w:t>
      </w:r>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w:t>
      </w:r>
    </w:p>
    <w:p w:rsidR="009E1713"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lastRenderedPageBreak/>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4A74B3" w:rsidRPr="00293422" w:rsidRDefault="004A74B3" w:rsidP="009E1713">
      <w:pPr>
        <w:spacing w:before="100" w:beforeAutospacing="1" w:after="100" w:afterAutospacing="1"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Консультации родителей (законных представителей) с понедельника по пятницу</w:t>
      </w:r>
      <w:proofErr w:type="gramStart"/>
      <w:r>
        <w:rPr>
          <w:rFonts w:ascii="Verdana" w:eastAsia="Times New Roman" w:hAnsi="Verdana" w:cs="Times New Roman"/>
          <w:sz w:val="20"/>
          <w:szCs w:val="20"/>
          <w:lang w:eastAsia="ru-RU"/>
        </w:rPr>
        <w:t>.</w:t>
      </w:r>
      <w:proofErr w:type="gramEnd"/>
      <w:r>
        <w:rPr>
          <w:rFonts w:ascii="Verdana" w:eastAsia="Times New Roman" w:hAnsi="Verdana" w:cs="Times New Roman"/>
          <w:sz w:val="20"/>
          <w:szCs w:val="20"/>
          <w:lang w:eastAsia="ru-RU"/>
        </w:rPr>
        <w:t xml:space="preserve">  </w:t>
      </w:r>
      <w:proofErr w:type="gramStart"/>
      <w:r>
        <w:rPr>
          <w:rFonts w:ascii="Verdana" w:eastAsia="Times New Roman" w:hAnsi="Verdana" w:cs="Times New Roman"/>
          <w:sz w:val="20"/>
          <w:szCs w:val="20"/>
          <w:lang w:eastAsia="ru-RU"/>
        </w:rPr>
        <w:t>Предварительная запись по тел.</w:t>
      </w:r>
      <w:r w:rsidR="00FF1284">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 xml:space="preserve"> 45-36-14 по пятницам, с </w:t>
      </w:r>
      <w:r w:rsidR="00FF1284">
        <w:rPr>
          <w:rFonts w:ascii="Verdana" w:eastAsia="Times New Roman" w:hAnsi="Verdana" w:cs="Times New Roman"/>
          <w:sz w:val="20"/>
          <w:szCs w:val="20"/>
          <w:lang w:eastAsia="ru-RU"/>
        </w:rPr>
        <w:t xml:space="preserve">9 до 12 </w:t>
      </w:r>
      <w:r>
        <w:rPr>
          <w:rFonts w:ascii="Verdana" w:eastAsia="Times New Roman" w:hAnsi="Verdana" w:cs="Times New Roman"/>
          <w:sz w:val="20"/>
          <w:szCs w:val="20"/>
          <w:lang w:eastAsia="ru-RU"/>
        </w:rPr>
        <w:t>или через классного руководителя.</w:t>
      </w:r>
      <w:proofErr w:type="gramEnd"/>
    </w:p>
    <w:p w:rsidR="009E1713" w:rsidRPr="00293422" w:rsidRDefault="009E1713" w:rsidP="009E1713">
      <w:pPr>
        <w:spacing w:before="100" w:beforeAutospacing="1" w:after="100" w:afterAutospacing="1" w:line="240" w:lineRule="auto"/>
        <w:jc w:val="both"/>
        <w:rPr>
          <w:rFonts w:ascii="Verdana" w:eastAsia="Times New Roman" w:hAnsi="Verdana" w:cs="Times New Roman"/>
          <w:sz w:val="20"/>
          <w:szCs w:val="20"/>
          <w:lang w:eastAsia="ru-RU"/>
        </w:rPr>
      </w:pPr>
      <w:r w:rsidRPr="00293422">
        <w:rPr>
          <w:rFonts w:ascii="Verdana" w:eastAsia="Times New Roman" w:hAnsi="Verdana" w:cs="Times New Roman"/>
          <w:sz w:val="20"/>
          <w:szCs w:val="20"/>
          <w:lang w:eastAsia="ru-RU"/>
        </w:rPr>
        <w:t> </w:t>
      </w:r>
    </w:p>
    <w:p w:rsidR="00E74CAA" w:rsidRDefault="00E74CAA"/>
    <w:sectPr w:rsidR="00E74CAA" w:rsidSect="00E74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1F9D"/>
    <w:multiLevelType w:val="multilevel"/>
    <w:tmpl w:val="D76A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78705C"/>
    <w:multiLevelType w:val="multilevel"/>
    <w:tmpl w:val="6F50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93422"/>
    <w:rsid w:val="0017564C"/>
    <w:rsid w:val="001F5C9F"/>
    <w:rsid w:val="00235F6C"/>
    <w:rsid w:val="002559D3"/>
    <w:rsid w:val="00293422"/>
    <w:rsid w:val="003C7EAC"/>
    <w:rsid w:val="003D3033"/>
    <w:rsid w:val="003D7833"/>
    <w:rsid w:val="004A74B3"/>
    <w:rsid w:val="0052798E"/>
    <w:rsid w:val="00605F11"/>
    <w:rsid w:val="006B455D"/>
    <w:rsid w:val="006E291C"/>
    <w:rsid w:val="007A7F6D"/>
    <w:rsid w:val="007C7E7F"/>
    <w:rsid w:val="00807093"/>
    <w:rsid w:val="00824105"/>
    <w:rsid w:val="009E1713"/>
    <w:rsid w:val="00A2766F"/>
    <w:rsid w:val="00A3146C"/>
    <w:rsid w:val="00AD5561"/>
    <w:rsid w:val="00C61230"/>
    <w:rsid w:val="00CB1A5B"/>
    <w:rsid w:val="00D551F5"/>
    <w:rsid w:val="00D609B8"/>
    <w:rsid w:val="00E74CAA"/>
    <w:rsid w:val="00EA0457"/>
    <w:rsid w:val="00EC7CC8"/>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AA"/>
  </w:style>
  <w:style w:type="paragraph" w:styleId="4">
    <w:name w:val="heading 4"/>
    <w:basedOn w:val="a"/>
    <w:link w:val="40"/>
    <w:uiPriority w:val="9"/>
    <w:qFormat/>
    <w:rsid w:val="002934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9342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93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3422"/>
    <w:rPr>
      <w:b/>
      <w:bCs/>
    </w:rPr>
  </w:style>
  <w:style w:type="character" w:styleId="a5">
    <w:name w:val="Emphasis"/>
    <w:basedOn w:val="a0"/>
    <w:uiPriority w:val="20"/>
    <w:qFormat/>
    <w:rsid w:val="00293422"/>
    <w:rPr>
      <w:i/>
      <w:iCs/>
    </w:rPr>
  </w:style>
  <w:style w:type="character" w:styleId="a6">
    <w:name w:val="Hyperlink"/>
    <w:basedOn w:val="a0"/>
    <w:uiPriority w:val="99"/>
    <w:semiHidden/>
    <w:unhideWhenUsed/>
    <w:rsid w:val="00293422"/>
    <w:rPr>
      <w:color w:val="0000FF"/>
      <w:u w:val="single"/>
    </w:rPr>
  </w:style>
  <w:style w:type="character" w:customStyle="1" w:styleId="e-category">
    <w:name w:val="e-category"/>
    <w:basedOn w:val="a0"/>
    <w:rsid w:val="00293422"/>
  </w:style>
  <w:style w:type="character" w:customStyle="1" w:styleId="ed-title">
    <w:name w:val="ed-title"/>
    <w:basedOn w:val="a0"/>
    <w:rsid w:val="00293422"/>
  </w:style>
  <w:style w:type="character" w:customStyle="1" w:styleId="ed-value">
    <w:name w:val="ed-value"/>
    <w:basedOn w:val="a0"/>
    <w:rsid w:val="00293422"/>
  </w:style>
  <w:style w:type="character" w:customStyle="1" w:styleId="ed-sep">
    <w:name w:val="ed-sep"/>
    <w:basedOn w:val="a0"/>
    <w:rsid w:val="00293422"/>
  </w:style>
  <w:style w:type="character" w:customStyle="1" w:styleId="e-add">
    <w:name w:val="e-add"/>
    <w:basedOn w:val="a0"/>
    <w:rsid w:val="00293422"/>
  </w:style>
  <w:style w:type="character" w:customStyle="1" w:styleId="e-reads">
    <w:name w:val="e-reads"/>
    <w:basedOn w:val="a0"/>
    <w:rsid w:val="00293422"/>
  </w:style>
  <w:style w:type="character" w:customStyle="1" w:styleId="e-rating">
    <w:name w:val="e-rating"/>
    <w:basedOn w:val="a0"/>
    <w:rsid w:val="00293422"/>
  </w:style>
  <w:style w:type="paragraph" w:styleId="z-">
    <w:name w:val="HTML Top of Form"/>
    <w:basedOn w:val="a"/>
    <w:next w:val="a"/>
    <w:link w:val="z-0"/>
    <w:hidden/>
    <w:uiPriority w:val="99"/>
    <w:semiHidden/>
    <w:unhideWhenUsed/>
    <w:rsid w:val="002934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34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34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3422"/>
    <w:rPr>
      <w:rFonts w:ascii="Arial" w:eastAsia="Times New Roman" w:hAnsi="Arial" w:cs="Arial"/>
      <w:vanish/>
      <w:sz w:val="16"/>
      <w:szCs w:val="16"/>
      <w:lang w:eastAsia="ru-RU"/>
    </w:rPr>
  </w:style>
  <w:style w:type="paragraph" w:styleId="a7">
    <w:name w:val="Balloon Text"/>
    <w:basedOn w:val="a"/>
    <w:link w:val="a8"/>
    <w:uiPriority w:val="99"/>
    <w:semiHidden/>
    <w:unhideWhenUsed/>
    <w:rsid w:val="002934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3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1572213">
          <w:marLeft w:val="0"/>
          <w:marRight w:val="0"/>
          <w:marTop w:val="0"/>
          <w:marBottom w:val="0"/>
          <w:divBdr>
            <w:top w:val="none" w:sz="0" w:space="0" w:color="auto"/>
            <w:left w:val="none" w:sz="0" w:space="0" w:color="auto"/>
            <w:bottom w:val="none" w:sz="0" w:space="0" w:color="auto"/>
            <w:right w:val="none" w:sz="0" w:space="0" w:color="auto"/>
          </w:divBdr>
        </w:div>
        <w:div w:id="450705335">
          <w:marLeft w:val="0"/>
          <w:marRight w:val="0"/>
          <w:marTop w:val="0"/>
          <w:marBottom w:val="0"/>
          <w:divBdr>
            <w:top w:val="none" w:sz="0" w:space="0" w:color="auto"/>
            <w:left w:val="none" w:sz="0" w:space="0" w:color="auto"/>
            <w:bottom w:val="none" w:sz="0" w:space="0" w:color="auto"/>
            <w:right w:val="none" w:sz="0" w:space="0" w:color="auto"/>
          </w:divBdr>
          <w:divsChild>
            <w:div w:id="844831405">
              <w:marLeft w:val="831"/>
              <w:marRight w:val="0"/>
              <w:marTop w:val="0"/>
              <w:marBottom w:val="138"/>
              <w:divBdr>
                <w:top w:val="none" w:sz="0" w:space="0" w:color="auto"/>
                <w:left w:val="none" w:sz="0" w:space="0" w:color="auto"/>
                <w:bottom w:val="none" w:sz="0" w:space="0" w:color="auto"/>
                <w:right w:val="none" w:sz="0" w:space="0" w:color="auto"/>
              </w:divBdr>
            </w:div>
            <w:div w:id="115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1562</Words>
  <Characters>8910</Characters>
  <Application>Microsoft Office Word</Application>
  <DocSecurity>0</DocSecurity>
  <Lines>74</Lines>
  <Paragraphs>20</Paragraphs>
  <ScaleCrop>false</ScaleCrop>
  <Company>MICROSOFT</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47</cp:revision>
  <dcterms:created xsi:type="dcterms:W3CDTF">2024-09-05T07:49:00Z</dcterms:created>
  <dcterms:modified xsi:type="dcterms:W3CDTF">2024-09-05T08:58:00Z</dcterms:modified>
</cp:coreProperties>
</file>