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D9" w:rsidRDefault="00CF17D9" w:rsidP="00CF17D9">
      <w:pPr>
        <w:jc w:val="center"/>
        <w:rPr>
          <w:b/>
        </w:rPr>
      </w:pPr>
      <w:r w:rsidRPr="00CF17D9">
        <w:rPr>
          <w:b/>
        </w:rPr>
        <w:t>Рабочий лист Правовое государство и гражданское общество</w:t>
      </w:r>
    </w:p>
    <w:p w:rsidR="00CF17D9" w:rsidRPr="006939E5" w:rsidRDefault="00CF17D9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939E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Мыслители о сущности гражданского общества:</w:t>
      </w:r>
    </w:p>
    <w:tbl>
      <w:tblPr>
        <w:tblW w:w="10916" w:type="dxa"/>
        <w:tblInd w:w="-8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5"/>
        <w:gridCol w:w="7851"/>
      </w:tblGrid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lang w:eastAsia="ru-RU"/>
              </w:rPr>
              <w:t>Мыслитель</w:t>
            </w:r>
          </w:p>
        </w:tc>
        <w:tc>
          <w:tcPr>
            <w:tcW w:w="7851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lang w:eastAsia="ru-RU"/>
              </w:rPr>
              <w:t>Основные идеи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Т. Гоббс, английский философ</w:t>
            </w:r>
          </w:p>
        </w:tc>
        <w:tc>
          <w:tcPr>
            <w:tcW w:w="7851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Гражданское общество — это союз индивидуальностей, коллектив, в котором все его члены обретают высшие человеческие качества. Государство превалирует над гражданским обществом.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Дж. Локк, английский философ</w:t>
            </w:r>
          </w:p>
        </w:tc>
        <w:tc>
          <w:tcPr>
            <w:tcW w:w="7851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Гражданское общество — это общество политическое, т. е. общественная сфера, в которой государство имеет свои интересы.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Ш. Монтескье, французский философ</w:t>
            </w:r>
          </w:p>
        </w:tc>
        <w:tc>
          <w:tcPr>
            <w:tcW w:w="7851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Гражданское общество — это общество вражды людей друг с другом, которое для её прекращения преобразуется в государство.</w:t>
            </w:r>
          </w:p>
        </w:tc>
      </w:tr>
    </w:tbl>
    <w:p w:rsidR="00CF17D9" w:rsidRPr="006939E5" w:rsidRDefault="00CF17D9" w:rsidP="00CF17D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6939E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Предпосылки возникновения гражданского общества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2"/>
        <w:gridCol w:w="6479"/>
      </w:tblGrid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lang w:eastAsia="ru-RU"/>
              </w:rPr>
              <w:t>Наименование</w:t>
            </w:r>
          </w:p>
          <w:p w:rsidR="006939E5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lang w:eastAsia="ru-RU"/>
              </w:rPr>
              <w:t>предпосылок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lang w:eastAsia="ru-RU"/>
              </w:rPr>
              <w:t>Их проявление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CF17D9" w:rsidRDefault="00CF17D9" w:rsidP="00CF17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F1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Экономические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6F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А. </w:t>
            </w:r>
            <w:r w:rsidR="006F54EC"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Юридическое равенство граждан, обеспечение прав и их защита, децентрализация власти, политический плюрализм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CF17D9" w:rsidRDefault="00CF17D9" w:rsidP="00CF17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F1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6F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Б. </w:t>
            </w:r>
            <w:r w:rsidR="006F54EC"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Обеспечение прав человека на информацию, высокий образовательный уровень населения, свобода слова и совести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CF17D9" w:rsidRDefault="00CF17D9" w:rsidP="00CF17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F1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Политико-правовые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6F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В. </w:t>
            </w:r>
            <w:r w:rsidR="006F54EC"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Большой удельный вес в обществе среднего класса </w:t>
            </w:r>
          </w:p>
        </w:tc>
      </w:tr>
      <w:tr w:rsidR="00CF17D9" w:rsidRPr="006939E5" w:rsidTr="00700A92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CF17D9" w:rsidRDefault="00CF17D9" w:rsidP="00CF17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F17D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Культурные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6F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Г. </w:t>
            </w:r>
            <w:r w:rsidR="006F54EC"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Частная собственность, многоукладная экономика, свободный рынок и конкуренция </w:t>
            </w:r>
          </w:p>
        </w:tc>
      </w:tr>
    </w:tbl>
    <w:p w:rsidR="00CF17D9" w:rsidRDefault="00CF17D9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CF17D9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Установите соответствие: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17D9" w:rsidTr="00CF17D9">
        <w:tc>
          <w:tcPr>
            <w:tcW w:w="2392" w:type="dxa"/>
          </w:tcPr>
          <w:p w:rsidR="00CF17D9" w:rsidRDefault="006F54EC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1</w:t>
            </w:r>
          </w:p>
        </w:tc>
        <w:tc>
          <w:tcPr>
            <w:tcW w:w="2393" w:type="dxa"/>
          </w:tcPr>
          <w:p w:rsidR="00CF17D9" w:rsidRDefault="006F54EC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CF17D9" w:rsidRDefault="006F54EC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CF17D9" w:rsidRDefault="006F54EC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4</w:t>
            </w:r>
          </w:p>
        </w:tc>
      </w:tr>
      <w:tr w:rsidR="00CF17D9" w:rsidTr="00CF17D9">
        <w:tc>
          <w:tcPr>
            <w:tcW w:w="2392" w:type="dxa"/>
          </w:tcPr>
          <w:p w:rsidR="00CF17D9" w:rsidRDefault="00CF17D9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  <w:tc>
          <w:tcPr>
            <w:tcW w:w="2393" w:type="dxa"/>
          </w:tcPr>
          <w:p w:rsidR="00CF17D9" w:rsidRDefault="00CF17D9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  <w:tc>
          <w:tcPr>
            <w:tcW w:w="2393" w:type="dxa"/>
          </w:tcPr>
          <w:p w:rsidR="00CF17D9" w:rsidRDefault="00CF17D9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  <w:tc>
          <w:tcPr>
            <w:tcW w:w="2393" w:type="dxa"/>
          </w:tcPr>
          <w:p w:rsidR="00CF17D9" w:rsidRDefault="00CF17D9" w:rsidP="00CF17D9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</w:tr>
    </w:tbl>
    <w:p w:rsidR="00CF17D9" w:rsidRDefault="00CF17D9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CF17D9" w:rsidRDefault="00CF17D9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184868" w:rsidRDefault="00184868" w:rsidP="00CF17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CF17D9" w:rsidRPr="006939E5" w:rsidRDefault="00CF17D9" w:rsidP="00CF17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6939E5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lastRenderedPageBreak/>
        <w:t>Соотношение гражданского общества и государства</w:t>
      </w:r>
    </w:p>
    <w:tbl>
      <w:tblPr>
        <w:tblW w:w="11057" w:type="dxa"/>
        <w:tblInd w:w="-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4725"/>
        <w:gridCol w:w="3355"/>
      </w:tblGrid>
      <w:tr w:rsidR="00CF17D9" w:rsidRPr="006939E5" w:rsidTr="00700A92">
        <w:tc>
          <w:tcPr>
            <w:tcW w:w="2977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6939E5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lang w:eastAsia="ru-RU"/>
              </w:rPr>
              <w:t>Линии сравнения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lang w:eastAsia="ru-RU"/>
              </w:rPr>
              <w:t>Гражданское общество</w:t>
            </w:r>
          </w:p>
        </w:tc>
        <w:tc>
          <w:tcPr>
            <w:tcW w:w="3355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b/>
                <w:bCs/>
                <w:color w:val="333333"/>
                <w:sz w:val="15"/>
                <w:lang w:eastAsia="ru-RU"/>
              </w:rPr>
              <w:t>Государство</w:t>
            </w:r>
          </w:p>
        </w:tc>
      </w:tr>
      <w:tr w:rsidR="00CF17D9" w:rsidRPr="006939E5" w:rsidTr="00700A92">
        <w:tc>
          <w:tcPr>
            <w:tcW w:w="2977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6939E5" w:rsidRPr="006939E5" w:rsidRDefault="00CF17D9" w:rsidP="00700A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Реализуемые интересы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Повседневные интересы индивидов.</w:t>
            </w:r>
          </w:p>
        </w:tc>
        <w:tc>
          <w:tcPr>
            <w:tcW w:w="3355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CF17D9" w:rsidRPr="006939E5" w:rsidTr="00700A92">
        <w:tc>
          <w:tcPr>
            <w:tcW w:w="2977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6939E5" w:rsidRPr="006939E5" w:rsidRDefault="00CF17D9" w:rsidP="00700A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 реализации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Конституция, власть, принуждение, право и       т. д.</w:t>
            </w:r>
          </w:p>
        </w:tc>
      </w:tr>
      <w:tr w:rsidR="00CF17D9" w:rsidRPr="006939E5" w:rsidTr="00700A92">
        <w:tc>
          <w:tcPr>
            <w:tcW w:w="2977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Связи и отношения между людьми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Преобладание горизонтальных связей, основанных на отношениях солидарности и конкуренции.</w:t>
            </w:r>
          </w:p>
        </w:tc>
        <w:tc>
          <w:tcPr>
            <w:tcW w:w="3355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CF17D9" w:rsidRPr="006939E5" w:rsidTr="00700A92">
        <w:tc>
          <w:tcPr>
            <w:tcW w:w="2977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Свободный индивид с неотъемлемыми правами и неполитические организации (ассоциации потребителей, кооперативы, спортивные общества, церковь и т. д.), с помощью которых он их реализует.</w:t>
            </w:r>
          </w:p>
        </w:tc>
        <w:tc>
          <w:tcPr>
            <w:tcW w:w="3355" w:type="dxa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5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CF17D9" w:rsidRPr="006939E5" w:rsidRDefault="00CF17D9" w:rsidP="0070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184868" w:rsidRDefault="00184868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Pr="00534B31" w:rsidRDefault="00534B31" w:rsidP="00534B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34B3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и типами государства: к каждой позиции, данной в первом столбце, подберите соответствующую позицию из второго столбца.</w:t>
      </w:r>
    </w:p>
    <w:p w:rsidR="00534B31" w:rsidRPr="006939E5" w:rsidRDefault="00534B31" w:rsidP="00534B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9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3"/>
        <w:gridCol w:w="129"/>
        <w:gridCol w:w="1833"/>
      </w:tblGrid>
      <w:tr w:rsidR="00534B31" w:rsidRPr="006939E5" w:rsidTr="00700A92"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ГОСУДАРСТВА</w:t>
            </w:r>
          </w:p>
        </w:tc>
      </w:tr>
      <w:tr w:rsidR="00534B31" w:rsidRPr="006939E5" w:rsidTr="00700A92"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4B31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суверенитет и независимость государственной власти внутри страны и за её пределами</w:t>
            </w:r>
          </w:p>
          <w:p w:rsidR="00534B31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независимость судов от исполнительной власти</w:t>
            </w:r>
          </w:p>
          <w:p w:rsidR="00534B31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система законодательства, включающая в себя различные отрасли и институты права</w:t>
            </w:r>
          </w:p>
          <w:p w:rsidR="00534B31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взаимная ответственность государства и гражданина</w:t>
            </w:r>
          </w:p>
          <w:p w:rsidR="006939E5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верховенство права (закона) в обществе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4B31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только правовое государство</w:t>
            </w:r>
          </w:p>
          <w:p w:rsidR="006939E5" w:rsidRPr="006939E5" w:rsidRDefault="00534B31" w:rsidP="00700A92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государство любого типа</w:t>
            </w:r>
          </w:p>
        </w:tc>
      </w:tr>
    </w:tbl>
    <w:p w:rsidR="00534B31" w:rsidRPr="006939E5" w:rsidRDefault="00534B31" w:rsidP="00534B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9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50"/>
        <w:gridCol w:w="450"/>
        <w:gridCol w:w="450"/>
        <w:gridCol w:w="450"/>
      </w:tblGrid>
      <w:tr w:rsidR="00534B31" w:rsidRPr="006939E5" w:rsidTr="00700A9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34B31" w:rsidRPr="006939E5" w:rsidTr="00700A9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34B31" w:rsidRPr="006939E5" w:rsidRDefault="00534B31" w:rsidP="00700A92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P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lang w:eastAsia="ru-RU"/>
        </w:rPr>
      </w:pPr>
    </w:p>
    <w:p w:rsidR="00534B31" w:rsidRPr="00534B31" w:rsidRDefault="00534B31" w:rsidP="00534B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Cs/>
          <w:color w:val="333333"/>
          <w:sz w:val="20"/>
          <w:lang w:eastAsia="ru-RU"/>
        </w:rPr>
        <w:t xml:space="preserve"> </w:t>
      </w:r>
      <w:r w:rsidRPr="00534B31">
        <w:rPr>
          <w:rFonts w:ascii="Arial" w:eastAsia="Times New Roman" w:hAnsi="Arial" w:cs="Arial"/>
          <w:bCs/>
          <w:color w:val="333333"/>
          <w:sz w:val="20"/>
          <w:lang w:eastAsia="ru-RU"/>
        </w:rPr>
        <w:t>Приведите три примера взаимосвязи ПГ и ГО</w:t>
      </w: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Pr="00534B31" w:rsidRDefault="00534B31" w:rsidP="00534B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обществоведческие знания, составьте сложный план, позволяющий раскрыть по существу тему «Гражданское общество и правовое государство». </w:t>
      </w: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34B31" w:rsidRDefault="00534B31" w:rsidP="00184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sectPr w:rsidR="00534B31" w:rsidSect="006939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DE6"/>
    <w:multiLevelType w:val="multilevel"/>
    <w:tmpl w:val="B0A6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93253"/>
    <w:multiLevelType w:val="multilevel"/>
    <w:tmpl w:val="9B0E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63D8B"/>
    <w:multiLevelType w:val="hybridMultilevel"/>
    <w:tmpl w:val="ED30FC26"/>
    <w:lvl w:ilvl="0" w:tplc="D60625C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6F6E209B"/>
    <w:multiLevelType w:val="multilevel"/>
    <w:tmpl w:val="3302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A00F6"/>
    <w:multiLevelType w:val="multilevel"/>
    <w:tmpl w:val="B0A6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6165A"/>
    <w:multiLevelType w:val="hybridMultilevel"/>
    <w:tmpl w:val="B252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9E5"/>
    <w:rsid w:val="00184868"/>
    <w:rsid w:val="003D4B19"/>
    <w:rsid w:val="00534B31"/>
    <w:rsid w:val="006939E5"/>
    <w:rsid w:val="006F54EC"/>
    <w:rsid w:val="009751ED"/>
    <w:rsid w:val="00976732"/>
    <w:rsid w:val="00C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D"/>
  </w:style>
  <w:style w:type="paragraph" w:styleId="4">
    <w:name w:val="heading 4"/>
    <w:basedOn w:val="a"/>
    <w:link w:val="40"/>
    <w:uiPriority w:val="9"/>
    <w:qFormat/>
    <w:rsid w:val="00693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9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3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9E5"/>
    <w:rPr>
      <w:b/>
      <w:bCs/>
    </w:rPr>
  </w:style>
  <w:style w:type="table" w:styleId="a5">
    <w:name w:val="Table Grid"/>
    <w:basedOn w:val="a1"/>
    <w:uiPriority w:val="59"/>
    <w:rsid w:val="00CF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474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7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656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7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57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23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94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2022-03-06T12:03:00Z</dcterms:created>
  <dcterms:modified xsi:type="dcterms:W3CDTF">2024-12-22T15:14:00Z</dcterms:modified>
</cp:coreProperties>
</file>